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F6806" w14:textId="77777777" w:rsidR="000E438F" w:rsidRPr="00E73E43" w:rsidRDefault="008E4C14" w:rsidP="00E73E43">
      <w:pPr>
        <w:pBdr>
          <w:bottom w:val="single" w:sz="4" w:space="1" w:color="auto"/>
        </w:pBd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Un séjour à Paris</w:t>
      </w:r>
    </w:p>
    <w:p w14:paraId="31B67A62" w14:textId="77777777" w:rsidR="00E73E43" w:rsidRDefault="00E73E43" w:rsidP="00E73E43">
      <w:pPr>
        <w:rPr>
          <w:rFonts w:ascii="Times New Roman" w:hAnsi="Times New Roman"/>
          <w:sz w:val="28"/>
          <w:szCs w:val="28"/>
        </w:rPr>
      </w:pPr>
    </w:p>
    <w:p w14:paraId="4081D107" w14:textId="77777777" w:rsidR="00E73E43" w:rsidRDefault="00E73E43" w:rsidP="00E73E43">
      <w:pPr>
        <w:rPr>
          <w:rFonts w:ascii="Times New Roman" w:hAnsi="Times New Roman"/>
          <w:sz w:val="28"/>
          <w:szCs w:val="28"/>
        </w:rPr>
      </w:pPr>
    </w:p>
    <w:p w14:paraId="4F3CC1B3" w14:textId="77777777" w:rsidR="008E4C14" w:rsidRDefault="00E73E43" w:rsidP="008E4C14">
      <w:pPr>
        <w:ind w:left="1418" w:hanging="1418"/>
        <w:rPr>
          <w:rFonts w:ascii="Times New Roman" w:hAnsi="Times New Roman"/>
          <w:b/>
          <w:sz w:val="28"/>
          <w:szCs w:val="28"/>
        </w:rPr>
      </w:pPr>
      <w:r w:rsidRPr="00E73E43">
        <w:rPr>
          <w:rFonts w:ascii="Times New Roman" w:hAnsi="Times New Roman"/>
          <w:b/>
          <w:sz w:val="28"/>
          <w:szCs w:val="28"/>
        </w:rPr>
        <w:t>Ziel</w:t>
      </w:r>
      <w:r w:rsidR="008E4C14">
        <w:rPr>
          <w:rFonts w:ascii="Times New Roman" w:hAnsi="Times New Roman"/>
          <w:b/>
          <w:sz w:val="28"/>
          <w:szCs w:val="28"/>
        </w:rPr>
        <w:t>e:</w:t>
      </w:r>
    </w:p>
    <w:p w14:paraId="68DFC6CB" w14:textId="77777777" w:rsidR="00E73E43" w:rsidRDefault="008E4C14" w:rsidP="008E4C14">
      <w:pPr>
        <w:numPr>
          <w:ilvl w:val="0"/>
          <w:numId w:val="2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Du kannst auf Französisch in der Vergangenheit berichten.</w:t>
      </w:r>
    </w:p>
    <w:p w14:paraId="6BDA409F" w14:textId="77777777" w:rsidR="008E4C14" w:rsidRPr="00E73E43" w:rsidRDefault="008E4C14" w:rsidP="008E4C14">
      <w:pPr>
        <w:numPr>
          <w:ilvl w:val="0"/>
          <w:numId w:val="2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Du unterscheidest zwischen Handlung und Handlungshintergrund und wendest die korrekte Zeitform an.</w:t>
      </w:r>
    </w:p>
    <w:p w14:paraId="2EEDFCAA" w14:textId="77777777" w:rsidR="00E73E43" w:rsidRDefault="00E73E43" w:rsidP="00E73E43">
      <w:pPr>
        <w:ind w:left="705" w:hanging="705"/>
        <w:rPr>
          <w:rFonts w:ascii="Times New Roman" w:hAnsi="Times New Roman"/>
          <w:sz w:val="28"/>
          <w:szCs w:val="28"/>
        </w:rPr>
      </w:pPr>
    </w:p>
    <w:p w14:paraId="7B02C49F" w14:textId="77777777" w:rsidR="00A747EF" w:rsidRPr="00BA28C5" w:rsidRDefault="00E73E43" w:rsidP="00E73E43">
      <w:pPr>
        <w:ind w:left="1418" w:hanging="1418"/>
        <w:rPr>
          <w:rFonts w:ascii="Times New Roman" w:hAnsi="Times New Roman"/>
          <w:b/>
          <w:sz w:val="28"/>
          <w:szCs w:val="28"/>
        </w:rPr>
      </w:pPr>
      <w:r w:rsidRPr="00BA28C5">
        <w:rPr>
          <w:rFonts w:ascii="Times New Roman" w:hAnsi="Times New Roman"/>
          <w:b/>
          <w:sz w:val="28"/>
          <w:szCs w:val="28"/>
        </w:rPr>
        <w:t>Aufgabe:</w:t>
      </w:r>
    </w:p>
    <w:p w14:paraId="343DF0D0" w14:textId="77777777" w:rsidR="00BA28C5" w:rsidRDefault="00BA28C5" w:rsidP="00E73E43">
      <w:pPr>
        <w:ind w:left="1418" w:hanging="1418"/>
        <w:rPr>
          <w:rFonts w:ascii="Times New Roman" w:hAnsi="Times New Roman"/>
          <w:sz w:val="28"/>
          <w:szCs w:val="28"/>
        </w:rPr>
      </w:pPr>
    </w:p>
    <w:p w14:paraId="474C2884" w14:textId="77777777" w:rsidR="00E73E43" w:rsidRDefault="00E73E43" w:rsidP="00BA28C5">
      <w:pPr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Stell dir vor, du wärst in den letzten Ferien in Paris gewesen. </w:t>
      </w:r>
      <w:r w:rsidR="008E4C14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Der Reisekatalog </w:t>
      </w:r>
      <w:r w:rsidR="008E4C14">
        <w:rPr>
          <w:rFonts w:ascii="Times New Roman" w:hAnsi="Times New Roman"/>
          <w:sz w:val="28"/>
          <w:szCs w:val="28"/>
        </w:rPr>
        <w:t>kann</w:t>
      </w:r>
      <w:r w:rsidR="00A747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dir </w:t>
      </w:r>
      <w:r w:rsidR="008E4C14">
        <w:rPr>
          <w:rFonts w:ascii="Times New Roman" w:hAnsi="Times New Roman"/>
          <w:sz w:val="28"/>
          <w:szCs w:val="28"/>
        </w:rPr>
        <w:t xml:space="preserve">helfen, </w:t>
      </w:r>
      <w:r>
        <w:rPr>
          <w:rFonts w:ascii="Times New Roman" w:hAnsi="Times New Roman"/>
          <w:sz w:val="28"/>
          <w:szCs w:val="28"/>
        </w:rPr>
        <w:t>konkret zu überlegen, in welchem Hotel du gewese</w:t>
      </w:r>
      <w:r w:rsidR="008E4C14">
        <w:rPr>
          <w:rFonts w:ascii="Times New Roman" w:hAnsi="Times New Roman"/>
          <w:sz w:val="28"/>
          <w:szCs w:val="28"/>
        </w:rPr>
        <w:t>n bist,</w:t>
      </w:r>
      <w:r>
        <w:rPr>
          <w:rFonts w:ascii="Times New Roman" w:hAnsi="Times New Roman"/>
          <w:sz w:val="28"/>
          <w:szCs w:val="28"/>
        </w:rPr>
        <w:t xml:space="preserve"> wie es dort ausgesehen hat</w:t>
      </w:r>
      <w:r w:rsidR="008E4C1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und welche Sehenswürdigkeiten du besucht hast.</w:t>
      </w:r>
    </w:p>
    <w:p w14:paraId="4FBB1855" w14:textId="77777777" w:rsidR="00E73E43" w:rsidRDefault="00E73E43" w:rsidP="00BA28C5">
      <w:pPr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Beschreibe nun den Ablauf deines Besuchs in der Vergangenheit</w:t>
      </w:r>
      <w:r w:rsidR="00BA28C5">
        <w:rPr>
          <w:rFonts w:ascii="Times New Roman" w:hAnsi="Times New Roman"/>
          <w:sz w:val="28"/>
          <w:szCs w:val="28"/>
        </w:rPr>
        <w:t xml:space="preserve">: Es müssen sowohl </w:t>
      </w:r>
      <w:r w:rsidR="00A747EF">
        <w:rPr>
          <w:rFonts w:ascii="Times New Roman" w:hAnsi="Times New Roman"/>
          <w:sz w:val="28"/>
          <w:szCs w:val="28"/>
        </w:rPr>
        <w:t>beschreibende Elemente (imparfait) als auch Handlungsketten (passé composé) darin vorkommen.</w:t>
      </w:r>
    </w:p>
    <w:p w14:paraId="57A1608D" w14:textId="77777777" w:rsidR="00A747EF" w:rsidRDefault="00A747EF" w:rsidP="00E73E43">
      <w:pPr>
        <w:ind w:left="1418" w:hanging="1418"/>
        <w:rPr>
          <w:rFonts w:ascii="Times New Roman" w:hAnsi="Times New Roman"/>
          <w:sz w:val="28"/>
          <w:szCs w:val="28"/>
        </w:rPr>
      </w:pPr>
    </w:p>
    <w:p w14:paraId="6501DBBC" w14:textId="77777777" w:rsidR="00A747EF" w:rsidRDefault="00A747EF" w:rsidP="00E73E43">
      <w:pPr>
        <w:ind w:left="1418" w:hanging="1418"/>
        <w:rPr>
          <w:rFonts w:ascii="Times New Roman" w:hAnsi="Times New Roman"/>
          <w:b/>
          <w:sz w:val="28"/>
          <w:szCs w:val="28"/>
        </w:rPr>
      </w:pPr>
      <w:r w:rsidRPr="00BA28C5">
        <w:rPr>
          <w:rFonts w:ascii="Times New Roman" w:hAnsi="Times New Roman"/>
          <w:b/>
          <w:sz w:val="28"/>
          <w:szCs w:val="28"/>
        </w:rPr>
        <w:t>Bewertung:</w:t>
      </w:r>
    </w:p>
    <w:p w14:paraId="1357A553" w14:textId="77777777" w:rsidR="000929F0" w:rsidRPr="00BA28C5" w:rsidRDefault="000929F0" w:rsidP="00E73E43">
      <w:pPr>
        <w:ind w:left="1418" w:hanging="1418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195"/>
        <w:gridCol w:w="2196"/>
        <w:gridCol w:w="2195"/>
        <w:gridCol w:w="2196"/>
      </w:tblGrid>
      <w:tr w:rsidR="000929F0" w14:paraId="5BDDE532" w14:textId="77777777" w:rsidTr="003E4BE6">
        <w:tblPrEx>
          <w:tblCellMar>
            <w:top w:w="0" w:type="dxa"/>
            <w:bottom w:w="0" w:type="dxa"/>
          </w:tblCellMar>
        </w:tblPrEx>
        <w:trPr>
          <w:cantSplit/>
          <w:trHeight w:val="1597"/>
        </w:trPr>
        <w:tc>
          <w:tcPr>
            <w:tcW w:w="430" w:type="dxa"/>
            <w:textDirection w:val="btLr"/>
            <w:vAlign w:val="center"/>
          </w:tcPr>
          <w:p w14:paraId="246E1574" w14:textId="77777777" w:rsidR="000929F0" w:rsidRPr="0030294B" w:rsidRDefault="000929F0" w:rsidP="003E4BE6">
            <w:pPr>
              <w:ind w:left="113" w:right="113"/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 xml:space="preserve">Satzbau + </w:t>
            </w:r>
            <w:r w:rsidRPr="0030294B">
              <w:rPr>
                <w:rFonts w:cs="Arial"/>
                <w:b/>
                <w:sz w:val="16"/>
              </w:rPr>
              <w:t>Wortwahl</w:t>
            </w:r>
          </w:p>
        </w:tc>
        <w:tc>
          <w:tcPr>
            <w:tcW w:w="2195" w:type="dxa"/>
          </w:tcPr>
          <w:p w14:paraId="2E39D4BD" w14:textId="77777777" w:rsidR="000929F0" w:rsidRDefault="000929F0" w:rsidP="003E4BE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Es kommen immer wieder die gleichen Wörter vor und es hat kaum Adjektive. Zudem hat es auch viele unpassende Ausdrücke.</w:t>
            </w:r>
          </w:p>
          <w:p w14:paraId="7BA32914" w14:textId="77777777" w:rsidR="000929F0" w:rsidRDefault="000929F0" w:rsidP="003E4BE6">
            <w:pPr>
              <w:rPr>
                <w:rFonts w:cs="Arial"/>
                <w:sz w:val="16"/>
              </w:rPr>
            </w:pPr>
          </w:p>
          <w:p w14:paraId="3D6BDCFA" w14:textId="77777777" w:rsidR="000929F0" w:rsidRDefault="000929F0" w:rsidP="003E4BE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Die Satzanfänge sind häufig gleich gestaltet, beginnen meist mit dem Subjekt.</w:t>
            </w:r>
          </w:p>
          <w:p w14:paraId="6E092E45" w14:textId="77777777" w:rsidR="000929F0" w:rsidRDefault="000929F0" w:rsidP="003E4BE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Die Sätze sind unlogisch aufgebaut und stellen keine Verbindung zum Satz vorher oder nachher her.</w:t>
            </w:r>
          </w:p>
          <w:p w14:paraId="714109E5" w14:textId="77777777" w:rsidR="000929F0" w:rsidRDefault="000929F0" w:rsidP="003E4BE6">
            <w:pPr>
              <w:rPr>
                <w:rFonts w:cs="Arial"/>
                <w:sz w:val="16"/>
              </w:rPr>
            </w:pPr>
          </w:p>
          <w:p w14:paraId="672587B5" w14:textId="77777777" w:rsidR="000929F0" w:rsidRDefault="000929F0" w:rsidP="003E4BE6">
            <w:pPr>
              <w:jc w:val="right"/>
              <w:rPr>
                <w:rFonts w:cs="Arial"/>
                <w:sz w:val="16"/>
              </w:rPr>
            </w:pPr>
          </w:p>
        </w:tc>
        <w:tc>
          <w:tcPr>
            <w:tcW w:w="2196" w:type="dxa"/>
          </w:tcPr>
          <w:p w14:paraId="25D40BCA" w14:textId="77777777" w:rsidR="000929F0" w:rsidRDefault="000929F0" w:rsidP="003E4BE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Die Wortwahl ist eintönig gestaltet. Es kommen immer wieder die gleichen Wörter vor und es hat wenige Adjektive. Vieles wiederholt sich.</w:t>
            </w:r>
          </w:p>
          <w:p w14:paraId="52D50079" w14:textId="77777777" w:rsidR="000929F0" w:rsidRDefault="000929F0" w:rsidP="003E4BE6">
            <w:pPr>
              <w:rPr>
                <w:rFonts w:cs="Arial"/>
                <w:sz w:val="16"/>
              </w:rPr>
            </w:pPr>
          </w:p>
          <w:p w14:paraId="508015B8" w14:textId="77777777" w:rsidR="000929F0" w:rsidRDefault="000929F0" w:rsidP="003E4BE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Die Satzanfänge sind ähnlich gestaltet. Es entsteht keine Spannung.</w:t>
            </w:r>
          </w:p>
          <w:p w14:paraId="5CCE2608" w14:textId="77777777" w:rsidR="000929F0" w:rsidRDefault="000929F0" w:rsidP="003E4BE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Die Sätze sind in sich unlogisch aufgebaut oder stellen keine Verbindungen zu den anderen Sätzen her.</w:t>
            </w:r>
          </w:p>
          <w:p w14:paraId="6B95FA36" w14:textId="77777777" w:rsidR="000929F0" w:rsidRDefault="000929F0" w:rsidP="003E4BE6">
            <w:pPr>
              <w:jc w:val="right"/>
              <w:rPr>
                <w:rFonts w:cs="Arial"/>
                <w:sz w:val="16"/>
              </w:rPr>
            </w:pPr>
          </w:p>
        </w:tc>
        <w:tc>
          <w:tcPr>
            <w:tcW w:w="2195" w:type="dxa"/>
          </w:tcPr>
          <w:p w14:paraId="73ACECBD" w14:textId="77777777" w:rsidR="000929F0" w:rsidRDefault="000929F0" w:rsidP="003E4BE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Die Wortwahl ist recht abwechslungsreich gestaltet, es hat wenige unpassende Wörter; es hat einige Wortwiederholungen.</w:t>
            </w:r>
          </w:p>
          <w:p w14:paraId="4C030A11" w14:textId="77777777" w:rsidR="000929F0" w:rsidRDefault="000929F0" w:rsidP="003E4BE6">
            <w:pPr>
              <w:rPr>
                <w:rFonts w:cs="Arial"/>
                <w:sz w:val="16"/>
              </w:rPr>
            </w:pPr>
          </w:p>
          <w:p w14:paraId="2BA60E4F" w14:textId="77777777" w:rsidR="000929F0" w:rsidRDefault="000929F0" w:rsidP="003E4BE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Die Satzanfänge sind verschiedenartig gestaltet, die Möglichkeiten begrenzt.</w:t>
            </w:r>
          </w:p>
          <w:p w14:paraId="1C7FC844" w14:textId="77777777" w:rsidR="000929F0" w:rsidRDefault="000929F0" w:rsidP="003E4BE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Die Sätze sind in sich logisch aufgebaut, stellen aber nicht immer eine Verbindung zum Satz vorher und nachher her.</w:t>
            </w:r>
          </w:p>
          <w:p w14:paraId="6D328AD4" w14:textId="77777777" w:rsidR="000929F0" w:rsidRDefault="000929F0" w:rsidP="003E4BE6">
            <w:pPr>
              <w:jc w:val="right"/>
              <w:rPr>
                <w:rFonts w:cs="Arial"/>
                <w:sz w:val="16"/>
              </w:rPr>
            </w:pPr>
          </w:p>
        </w:tc>
        <w:tc>
          <w:tcPr>
            <w:tcW w:w="2196" w:type="dxa"/>
          </w:tcPr>
          <w:p w14:paraId="4704D4B6" w14:textId="77777777" w:rsidR="000929F0" w:rsidRDefault="000929F0" w:rsidP="003E4BE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Die Wortwahl ist abwechslungsreich und treffend gestaltet, sie verstärkt den inhaltlichen Charakter des Textes.</w:t>
            </w:r>
          </w:p>
          <w:p w14:paraId="1F6120F6" w14:textId="77777777" w:rsidR="000929F0" w:rsidRDefault="000929F0" w:rsidP="003E4BE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Lebendiger Text durch geschickte Verknüpfung. </w:t>
            </w:r>
          </w:p>
          <w:p w14:paraId="6C3A44D9" w14:textId="77777777" w:rsidR="000929F0" w:rsidRDefault="000929F0" w:rsidP="003E4BE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Die Sätze sind stimmig aufgebaut und stellen eine Verbindung zum Satz vorher und nachher her.</w:t>
            </w:r>
          </w:p>
          <w:p w14:paraId="12701D9D" w14:textId="77777777" w:rsidR="000929F0" w:rsidRDefault="000929F0" w:rsidP="003E4BE6">
            <w:pPr>
              <w:rPr>
                <w:rFonts w:cs="Arial"/>
                <w:sz w:val="16"/>
              </w:rPr>
            </w:pPr>
          </w:p>
          <w:p w14:paraId="722CCF59" w14:textId="77777777" w:rsidR="000929F0" w:rsidRDefault="000929F0" w:rsidP="003E4BE6">
            <w:pPr>
              <w:rPr>
                <w:rFonts w:cs="Arial"/>
                <w:sz w:val="16"/>
              </w:rPr>
            </w:pPr>
          </w:p>
          <w:p w14:paraId="3C1B75D4" w14:textId="77777777" w:rsidR="000929F0" w:rsidRDefault="000929F0" w:rsidP="003E4BE6">
            <w:pPr>
              <w:rPr>
                <w:rFonts w:cs="Arial"/>
                <w:sz w:val="16"/>
              </w:rPr>
            </w:pPr>
          </w:p>
          <w:p w14:paraId="04842075" w14:textId="77777777" w:rsidR="000929F0" w:rsidRDefault="000929F0" w:rsidP="003E4BE6">
            <w:pPr>
              <w:jc w:val="right"/>
              <w:rPr>
                <w:rFonts w:cs="Arial"/>
                <w:sz w:val="16"/>
              </w:rPr>
            </w:pPr>
          </w:p>
        </w:tc>
      </w:tr>
      <w:tr w:rsidR="000929F0" w14:paraId="56E94AAC" w14:textId="77777777" w:rsidTr="003E4BE6">
        <w:tblPrEx>
          <w:tblCellMar>
            <w:top w:w="0" w:type="dxa"/>
            <w:bottom w:w="0" w:type="dxa"/>
          </w:tblCellMar>
        </w:tblPrEx>
        <w:trPr>
          <w:cantSplit/>
          <w:trHeight w:val="2025"/>
        </w:trPr>
        <w:tc>
          <w:tcPr>
            <w:tcW w:w="430" w:type="dxa"/>
            <w:textDirection w:val="btLr"/>
            <w:vAlign w:val="center"/>
          </w:tcPr>
          <w:p w14:paraId="6AAE8DF2" w14:textId="77777777" w:rsidR="000929F0" w:rsidRPr="0030294B" w:rsidRDefault="000929F0" w:rsidP="003E4BE6">
            <w:pPr>
              <w:ind w:left="113" w:right="113"/>
              <w:jc w:val="center"/>
              <w:rPr>
                <w:rFonts w:cs="Arial"/>
                <w:b/>
                <w:sz w:val="16"/>
              </w:rPr>
            </w:pPr>
            <w:r w:rsidRPr="0030294B">
              <w:rPr>
                <w:rFonts w:cs="Arial"/>
                <w:b/>
                <w:sz w:val="16"/>
              </w:rPr>
              <w:t>Inhalt und Aufbau</w:t>
            </w:r>
          </w:p>
        </w:tc>
        <w:tc>
          <w:tcPr>
            <w:tcW w:w="2195" w:type="dxa"/>
          </w:tcPr>
          <w:p w14:paraId="45887480" w14:textId="77777777" w:rsidR="000929F0" w:rsidRDefault="000929F0" w:rsidP="003E4BE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Der Inhalt des Textes verliert sich und ist kaum nachvollziehbar.</w:t>
            </w:r>
          </w:p>
          <w:p w14:paraId="1EEA2872" w14:textId="77777777" w:rsidR="000929F0" w:rsidRDefault="000929F0" w:rsidP="003E4BE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Der Leser tappt im Dunkeln, viel Wichtiges ist ausgelassen / U</w:t>
            </w:r>
            <w:r>
              <w:rPr>
                <w:rFonts w:cs="Arial"/>
                <w:sz w:val="16"/>
              </w:rPr>
              <w:t>n</w:t>
            </w:r>
            <w:r>
              <w:rPr>
                <w:rFonts w:cs="Arial"/>
                <w:sz w:val="16"/>
              </w:rPr>
              <w:t>wichtiges kommt vor. Es ist kein Schlusspunkt erkennbar. Textsortenmerkmale sind nicht beachtet.</w:t>
            </w:r>
          </w:p>
          <w:p w14:paraId="181E5E01" w14:textId="77777777" w:rsidR="000929F0" w:rsidRDefault="000929F0" w:rsidP="003E4BE6">
            <w:pPr>
              <w:jc w:val="right"/>
              <w:rPr>
                <w:rFonts w:cs="Arial"/>
                <w:sz w:val="16"/>
              </w:rPr>
            </w:pPr>
          </w:p>
        </w:tc>
        <w:tc>
          <w:tcPr>
            <w:tcW w:w="2196" w:type="dxa"/>
          </w:tcPr>
          <w:p w14:paraId="600915DE" w14:textId="77777777" w:rsidR="000929F0" w:rsidRDefault="000929F0" w:rsidP="003E4BE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Der Inhalt ist mit Anstrengung nachvollziehbar.</w:t>
            </w:r>
          </w:p>
          <w:p w14:paraId="5798C6C1" w14:textId="77777777" w:rsidR="000929F0" w:rsidRDefault="000929F0" w:rsidP="003E4BE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Unterscheidung zwischen Wichtigem und Unwichtigem ist schwierig. Textsortenwissen nicht durchwegs angewandt. </w:t>
            </w:r>
          </w:p>
          <w:p w14:paraId="1B0DC38A" w14:textId="77777777" w:rsidR="000929F0" w:rsidRDefault="000929F0" w:rsidP="003E4BE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Als Leser muss man sich orientieren.</w:t>
            </w:r>
          </w:p>
          <w:p w14:paraId="7A134E69" w14:textId="77777777" w:rsidR="000929F0" w:rsidRDefault="000929F0" w:rsidP="003E4BE6">
            <w:pPr>
              <w:jc w:val="right"/>
              <w:rPr>
                <w:rFonts w:cs="Arial"/>
                <w:sz w:val="16"/>
              </w:rPr>
            </w:pPr>
          </w:p>
        </w:tc>
        <w:tc>
          <w:tcPr>
            <w:tcW w:w="2195" w:type="dxa"/>
          </w:tcPr>
          <w:p w14:paraId="51B404B6" w14:textId="77777777" w:rsidR="000929F0" w:rsidRDefault="000929F0" w:rsidP="003E4BE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Geeignetes Thema ist g</w:t>
            </w:r>
            <w:r>
              <w:rPr>
                <w:rFonts w:cs="Arial"/>
                <w:sz w:val="16"/>
              </w:rPr>
              <w:t>e</w:t>
            </w:r>
            <w:r>
              <w:rPr>
                <w:rFonts w:cs="Arial"/>
                <w:sz w:val="16"/>
              </w:rPr>
              <w:t xml:space="preserve">troffen, der Text hat einen roten Faden, einige Stellen sind aber gedanklich unklar / Der Schluss ist nicht überraschend. </w:t>
            </w:r>
          </w:p>
          <w:p w14:paraId="0225899F" w14:textId="77777777" w:rsidR="000929F0" w:rsidRDefault="000929F0" w:rsidP="003E4BE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Die wichtigen Elemente der Textsorte fliessen ein. Leser wird inhaltlich geführt, Bedeutsames ist da.</w:t>
            </w:r>
          </w:p>
          <w:p w14:paraId="751D4185" w14:textId="77777777" w:rsidR="000929F0" w:rsidRDefault="000929F0" w:rsidP="003E4BE6">
            <w:pPr>
              <w:jc w:val="right"/>
              <w:rPr>
                <w:rFonts w:cs="Arial"/>
                <w:sz w:val="16"/>
              </w:rPr>
            </w:pPr>
          </w:p>
        </w:tc>
        <w:tc>
          <w:tcPr>
            <w:tcW w:w="2196" w:type="dxa"/>
          </w:tcPr>
          <w:p w14:paraId="7E678453" w14:textId="77777777" w:rsidR="000929F0" w:rsidRDefault="000929F0" w:rsidP="003E4BE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Ein gut geeignetes Thema sehr gut textsortengerecht dargestellt. Die Gedankenabläufe sind gut ersichtlich, der Text enthält </w:t>
            </w:r>
          </w:p>
          <w:p w14:paraId="644C6268" w14:textId="77777777" w:rsidR="000929F0" w:rsidRDefault="000929F0" w:rsidP="003E4BE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überraschende Elemente / einen überraschenden Anfang oder Schluss.</w:t>
            </w:r>
          </w:p>
          <w:p w14:paraId="61680C2B" w14:textId="77777777" w:rsidR="000929F0" w:rsidRDefault="000929F0" w:rsidP="003E4BE6">
            <w:pPr>
              <w:rPr>
                <w:rFonts w:cs="Arial"/>
                <w:sz w:val="16"/>
              </w:rPr>
            </w:pPr>
          </w:p>
          <w:p w14:paraId="6FA7A609" w14:textId="77777777" w:rsidR="000929F0" w:rsidRDefault="000929F0" w:rsidP="003E4BE6">
            <w:pPr>
              <w:rPr>
                <w:rFonts w:cs="Arial"/>
                <w:sz w:val="16"/>
              </w:rPr>
            </w:pPr>
          </w:p>
          <w:p w14:paraId="0D998E00" w14:textId="77777777" w:rsidR="000929F0" w:rsidRDefault="000929F0" w:rsidP="003E4BE6">
            <w:pPr>
              <w:jc w:val="right"/>
              <w:rPr>
                <w:rFonts w:cs="Arial"/>
                <w:sz w:val="16"/>
              </w:rPr>
            </w:pPr>
          </w:p>
        </w:tc>
      </w:tr>
      <w:tr w:rsidR="000929F0" w:rsidRPr="004758D8" w14:paraId="3A025EF3" w14:textId="77777777" w:rsidTr="003E4BE6">
        <w:tblPrEx>
          <w:tblCellMar>
            <w:top w:w="0" w:type="dxa"/>
            <w:bottom w:w="0" w:type="dxa"/>
          </w:tblCellMar>
        </w:tblPrEx>
        <w:trPr>
          <w:cantSplit/>
          <w:trHeight w:val="1242"/>
        </w:trPr>
        <w:tc>
          <w:tcPr>
            <w:tcW w:w="430" w:type="dxa"/>
            <w:textDirection w:val="btLr"/>
            <w:vAlign w:val="center"/>
          </w:tcPr>
          <w:p w14:paraId="4EE29CEC" w14:textId="77777777" w:rsidR="000929F0" w:rsidRPr="0030294B" w:rsidRDefault="000929F0" w:rsidP="003E4BE6">
            <w:pPr>
              <w:ind w:left="113" w:right="113"/>
              <w:jc w:val="center"/>
              <w:rPr>
                <w:rFonts w:cs="Arial"/>
                <w:b/>
                <w:sz w:val="16"/>
              </w:rPr>
            </w:pPr>
            <w:r w:rsidRPr="0030294B">
              <w:rPr>
                <w:rFonts w:cs="Arial"/>
                <w:b/>
                <w:sz w:val="16"/>
              </w:rPr>
              <w:t>Sprachliche Richtigkeit</w:t>
            </w:r>
          </w:p>
        </w:tc>
        <w:tc>
          <w:tcPr>
            <w:tcW w:w="2195" w:type="dxa"/>
            <w:vAlign w:val="center"/>
          </w:tcPr>
          <w:p w14:paraId="66AAEDE9" w14:textId="77777777" w:rsidR="000929F0" w:rsidRDefault="003E4BE6" w:rsidP="003E4BE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Verständnis an mehreren Stellen erschwert</w:t>
            </w:r>
          </w:p>
        </w:tc>
        <w:tc>
          <w:tcPr>
            <w:tcW w:w="2196" w:type="dxa"/>
            <w:vAlign w:val="center"/>
          </w:tcPr>
          <w:p w14:paraId="4675FE3A" w14:textId="77777777" w:rsidR="000929F0" w:rsidRDefault="003E4BE6" w:rsidP="003E4BE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Viele kleine Fehler</w:t>
            </w:r>
            <w:r w:rsidR="000929F0">
              <w:rPr>
                <w:rFonts w:cs="Arial"/>
                <w:sz w:val="16"/>
              </w:rPr>
              <w:t xml:space="preserve">, gewisse schwere Fehler, </w:t>
            </w:r>
            <w:r>
              <w:rPr>
                <w:rFonts w:cs="Arial"/>
                <w:sz w:val="16"/>
              </w:rPr>
              <w:t>Verständnis teilweise erschwert</w:t>
            </w:r>
          </w:p>
        </w:tc>
        <w:tc>
          <w:tcPr>
            <w:tcW w:w="2195" w:type="dxa"/>
            <w:vAlign w:val="center"/>
          </w:tcPr>
          <w:p w14:paraId="37A6D734" w14:textId="77777777" w:rsidR="000929F0" w:rsidRDefault="000929F0" w:rsidP="003E4BE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Sprachlich korrekter Text mit wenigen (schlimmen) Fe</w:t>
            </w:r>
            <w:r>
              <w:rPr>
                <w:rFonts w:cs="Arial"/>
                <w:sz w:val="16"/>
              </w:rPr>
              <w:t>h</w:t>
            </w:r>
            <w:r>
              <w:rPr>
                <w:rFonts w:cs="Arial"/>
                <w:sz w:val="16"/>
              </w:rPr>
              <w:t>lern, dem Stand entspr</w:t>
            </w:r>
            <w:r>
              <w:rPr>
                <w:rFonts w:cs="Arial"/>
                <w:sz w:val="16"/>
              </w:rPr>
              <w:t>e</w:t>
            </w:r>
            <w:r>
              <w:rPr>
                <w:rFonts w:cs="Arial"/>
                <w:sz w:val="16"/>
              </w:rPr>
              <w:t>chende Verstösse gegen Regeln.</w:t>
            </w:r>
          </w:p>
          <w:p w14:paraId="169AC175" w14:textId="77777777" w:rsidR="000929F0" w:rsidRDefault="000929F0" w:rsidP="003E4BE6">
            <w:pPr>
              <w:rPr>
                <w:rFonts w:cs="Arial"/>
                <w:sz w:val="16"/>
              </w:rPr>
            </w:pPr>
          </w:p>
          <w:p w14:paraId="49FC57A1" w14:textId="77777777" w:rsidR="000929F0" w:rsidRDefault="000929F0" w:rsidP="003E4BE6">
            <w:pPr>
              <w:jc w:val="right"/>
              <w:rPr>
                <w:rFonts w:cs="Arial"/>
                <w:sz w:val="16"/>
              </w:rPr>
            </w:pPr>
          </w:p>
        </w:tc>
        <w:tc>
          <w:tcPr>
            <w:tcW w:w="2196" w:type="dxa"/>
            <w:vAlign w:val="center"/>
          </w:tcPr>
          <w:p w14:paraId="70BAA92E" w14:textId="77777777" w:rsidR="000929F0" w:rsidRDefault="000929F0" w:rsidP="003E4BE6">
            <w:pPr>
              <w:rPr>
                <w:rFonts w:cs="Arial"/>
                <w:sz w:val="16"/>
              </w:rPr>
            </w:pPr>
            <w:r w:rsidRPr="004758D8">
              <w:rPr>
                <w:rFonts w:cs="Arial"/>
                <w:sz w:val="16"/>
              </w:rPr>
              <w:t xml:space="preserve">Praktisch fehlerloser Text, sehr wenige </w:t>
            </w:r>
            <w:r>
              <w:rPr>
                <w:rFonts w:cs="Arial"/>
                <w:sz w:val="16"/>
              </w:rPr>
              <w:t xml:space="preserve">(und kaum schwere) </w:t>
            </w:r>
            <w:r w:rsidRPr="004758D8">
              <w:rPr>
                <w:rFonts w:cs="Arial"/>
                <w:sz w:val="16"/>
              </w:rPr>
              <w:t>Fehler im Verhältnis zur Textme</w:t>
            </w:r>
            <w:r w:rsidRPr="004758D8">
              <w:rPr>
                <w:rFonts w:cs="Arial"/>
                <w:sz w:val="16"/>
              </w:rPr>
              <w:t>n</w:t>
            </w:r>
            <w:r w:rsidRPr="004758D8">
              <w:rPr>
                <w:rFonts w:cs="Arial"/>
                <w:sz w:val="16"/>
              </w:rPr>
              <w:t>ge</w:t>
            </w:r>
          </w:p>
          <w:p w14:paraId="43F946EB" w14:textId="77777777" w:rsidR="000929F0" w:rsidRDefault="000929F0" w:rsidP="003E4BE6">
            <w:pPr>
              <w:rPr>
                <w:rFonts w:cs="Arial"/>
                <w:sz w:val="16"/>
              </w:rPr>
            </w:pPr>
          </w:p>
          <w:p w14:paraId="4D226CED" w14:textId="77777777" w:rsidR="000929F0" w:rsidRDefault="000929F0" w:rsidP="003E4BE6">
            <w:pPr>
              <w:rPr>
                <w:rFonts w:cs="Arial"/>
                <w:sz w:val="16"/>
              </w:rPr>
            </w:pPr>
          </w:p>
          <w:p w14:paraId="3CB9ABD8" w14:textId="77777777" w:rsidR="000929F0" w:rsidRPr="004758D8" w:rsidRDefault="000929F0" w:rsidP="003E4BE6">
            <w:pPr>
              <w:jc w:val="right"/>
              <w:rPr>
                <w:rFonts w:cs="Arial"/>
                <w:sz w:val="16"/>
              </w:rPr>
            </w:pPr>
          </w:p>
        </w:tc>
      </w:tr>
      <w:tr w:rsidR="000929F0" w14:paraId="5C34B105" w14:textId="77777777" w:rsidTr="003E4BE6">
        <w:tblPrEx>
          <w:tblCellMar>
            <w:top w:w="0" w:type="dxa"/>
            <w:bottom w:w="0" w:type="dxa"/>
          </w:tblCellMar>
        </w:tblPrEx>
        <w:trPr>
          <w:cantSplit/>
          <w:trHeight w:val="1531"/>
        </w:trPr>
        <w:tc>
          <w:tcPr>
            <w:tcW w:w="430" w:type="dxa"/>
            <w:textDirection w:val="btLr"/>
            <w:vAlign w:val="center"/>
          </w:tcPr>
          <w:p w14:paraId="0801762F" w14:textId="77777777" w:rsidR="000929F0" w:rsidRPr="0030294B" w:rsidRDefault="000929F0" w:rsidP="003E4BE6">
            <w:pPr>
              <w:jc w:val="center"/>
              <w:rPr>
                <w:rFonts w:cs="Arial"/>
                <w:b/>
                <w:sz w:val="16"/>
              </w:rPr>
            </w:pPr>
            <w:r w:rsidRPr="0030294B">
              <w:rPr>
                <w:rFonts w:cs="Arial"/>
                <w:b/>
                <w:sz w:val="16"/>
              </w:rPr>
              <w:t>Vorgaben / Darstellung</w:t>
            </w:r>
          </w:p>
        </w:tc>
        <w:tc>
          <w:tcPr>
            <w:tcW w:w="2195" w:type="dxa"/>
          </w:tcPr>
          <w:p w14:paraId="3B1F9DC0" w14:textId="77777777" w:rsidR="000929F0" w:rsidRDefault="000929F0" w:rsidP="003E4BE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(Zu)viele Vorgaben nicht eingehalten / eigene Vorgaben erfunden / nur einen Teil der Aufträge gelöst / kaum dargestellt / unsauberer Eindruck mit vielen Korrekturen, Schrift teilweise kaum entzifferbar</w:t>
            </w:r>
          </w:p>
          <w:p w14:paraId="46F39CD3" w14:textId="77777777" w:rsidR="000929F0" w:rsidRDefault="000929F0" w:rsidP="003E4BE6">
            <w:pPr>
              <w:jc w:val="right"/>
              <w:rPr>
                <w:rFonts w:cs="Arial"/>
                <w:sz w:val="16"/>
              </w:rPr>
            </w:pPr>
          </w:p>
        </w:tc>
        <w:tc>
          <w:tcPr>
            <w:tcW w:w="2196" w:type="dxa"/>
          </w:tcPr>
          <w:p w14:paraId="0AD42ED6" w14:textId="77777777" w:rsidR="000929F0" w:rsidRDefault="000929F0" w:rsidP="003E4BE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nicht alle Vorgaben eingehalten / Darstellung eher unsauber, nicht ansprechend / störende Korrekturen / Schrift eher unsauber</w:t>
            </w:r>
          </w:p>
          <w:p w14:paraId="0915759A" w14:textId="77777777" w:rsidR="000929F0" w:rsidRDefault="000929F0" w:rsidP="003E4BE6">
            <w:pPr>
              <w:rPr>
                <w:rFonts w:cs="Arial"/>
                <w:sz w:val="16"/>
              </w:rPr>
            </w:pPr>
          </w:p>
          <w:p w14:paraId="174D4EB8" w14:textId="77777777" w:rsidR="000929F0" w:rsidRDefault="000929F0" w:rsidP="003E4BE6">
            <w:pPr>
              <w:rPr>
                <w:rFonts w:cs="Arial"/>
                <w:sz w:val="16"/>
              </w:rPr>
            </w:pPr>
          </w:p>
          <w:p w14:paraId="0BD19E0C" w14:textId="77777777" w:rsidR="000929F0" w:rsidRDefault="000929F0" w:rsidP="003E4BE6">
            <w:pPr>
              <w:jc w:val="right"/>
              <w:rPr>
                <w:rFonts w:cs="Arial"/>
                <w:sz w:val="16"/>
              </w:rPr>
            </w:pPr>
          </w:p>
        </w:tc>
        <w:tc>
          <w:tcPr>
            <w:tcW w:w="2195" w:type="dxa"/>
          </w:tcPr>
          <w:p w14:paraId="03A8E47E" w14:textId="77777777" w:rsidR="000929F0" w:rsidRDefault="000929F0" w:rsidP="003E4BE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alle Vorgaben eingehalten / Die Darstellung ist sauber, die Schrift gut lesbar.</w:t>
            </w:r>
          </w:p>
          <w:p w14:paraId="015256BF" w14:textId="77777777" w:rsidR="000929F0" w:rsidRDefault="000929F0" w:rsidP="003E4BE6">
            <w:pPr>
              <w:rPr>
                <w:rFonts w:cs="Arial"/>
                <w:sz w:val="16"/>
              </w:rPr>
            </w:pPr>
          </w:p>
          <w:p w14:paraId="4ED68DDD" w14:textId="77777777" w:rsidR="000929F0" w:rsidRDefault="000929F0" w:rsidP="003E4BE6">
            <w:pPr>
              <w:rPr>
                <w:rFonts w:cs="Arial"/>
                <w:sz w:val="16"/>
              </w:rPr>
            </w:pPr>
          </w:p>
          <w:p w14:paraId="180D4522" w14:textId="77777777" w:rsidR="000929F0" w:rsidRDefault="000929F0" w:rsidP="003E4BE6">
            <w:pPr>
              <w:rPr>
                <w:rFonts w:cs="Arial"/>
                <w:sz w:val="16"/>
              </w:rPr>
            </w:pPr>
          </w:p>
          <w:p w14:paraId="5021F33B" w14:textId="77777777" w:rsidR="000929F0" w:rsidRDefault="000929F0" w:rsidP="003E4BE6">
            <w:pPr>
              <w:rPr>
                <w:rFonts w:cs="Arial"/>
                <w:sz w:val="16"/>
              </w:rPr>
            </w:pPr>
          </w:p>
          <w:p w14:paraId="417CFC05" w14:textId="77777777" w:rsidR="000929F0" w:rsidRDefault="000929F0" w:rsidP="003E4BE6">
            <w:pPr>
              <w:rPr>
                <w:rFonts w:cs="Arial"/>
                <w:sz w:val="16"/>
              </w:rPr>
            </w:pPr>
          </w:p>
          <w:p w14:paraId="72DD20A2" w14:textId="77777777" w:rsidR="000929F0" w:rsidRDefault="000929F0" w:rsidP="003E4BE6">
            <w:pPr>
              <w:jc w:val="right"/>
              <w:rPr>
                <w:rFonts w:cs="Arial"/>
                <w:sz w:val="16"/>
              </w:rPr>
            </w:pPr>
          </w:p>
        </w:tc>
        <w:tc>
          <w:tcPr>
            <w:tcW w:w="2196" w:type="dxa"/>
          </w:tcPr>
          <w:p w14:paraId="2839D85F" w14:textId="77777777" w:rsidR="000929F0" w:rsidRDefault="000929F0" w:rsidP="003E4BE6">
            <w:pPr>
              <w:rPr>
                <w:rFonts w:cs="Arial"/>
                <w:i/>
                <w:color w:val="808080"/>
                <w:sz w:val="16"/>
              </w:rPr>
            </w:pPr>
            <w:r w:rsidRPr="00077A44">
              <w:rPr>
                <w:rFonts w:cs="Arial"/>
                <w:i/>
                <w:color w:val="808080"/>
                <w:sz w:val="16"/>
              </w:rPr>
              <w:t>Vorgaben: Stil</w:t>
            </w:r>
            <w:r>
              <w:rPr>
                <w:rFonts w:cs="Arial"/>
                <w:i/>
                <w:color w:val="808080"/>
                <w:sz w:val="16"/>
              </w:rPr>
              <w:t>ebene</w:t>
            </w:r>
            <w:r w:rsidRPr="00077A44">
              <w:rPr>
                <w:rFonts w:cs="Arial"/>
                <w:i/>
                <w:color w:val="808080"/>
                <w:sz w:val="16"/>
              </w:rPr>
              <w:t xml:space="preserve">, Personen, Einordnung </w:t>
            </w:r>
            <w:r>
              <w:rPr>
                <w:rFonts w:cs="Arial"/>
                <w:i/>
                <w:color w:val="808080"/>
                <w:sz w:val="16"/>
              </w:rPr>
              <w:t>des Geschehens</w:t>
            </w:r>
            <w:r w:rsidRPr="00077A44">
              <w:rPr>
                <w:rFonts w:cs="Arial"/>
                <w:i/>
                <w:color w:val="808080"/>
                <w:sz w:val="16"/>
              </w:rPr>
              <w:t xml:space="preserve">, </w:t>
            </w:r>
            <w:r>
              <w:rPr>
                <w:rFonts w:cs="Arial"/>
                <w:i/>
                <w:color w:val="808080"/>
                <w:sz w:val="16"/>
              </w:rPr>
              <w:t>Gebrauch bestimmter Wörter, Handlung, Beantwortung der Fragen</w:t>
            </w:r>
          </w:p>
          <w:p w14:paraId="4E2E6F2E" w14:textId="77777777" w:rsidR="000929F0" w:rsidRPr="00077A44" w:rsidRDefault="000929F0" w:rsidP="003E4BE6">
            <w:pPr>
              <w:rPr>
                <w:rFonts w:cs="Arial"/>
                <w:i/>
                <w:color w:val="808080"/>
                <w:sz w:val="16"/>
              </w:rPr>
            </w:pPr>
            <w:r w:rsidRPr="00077A44">
              <w:rPr>
                <w:rFonts w:cs="Arial"/>
                <w:i/>
                <w:color w:val="808080"/>
                <w:sz w:val="16"/>
              </w:rPr>
              <w:t xml:space="preserve">Pünktlichkeit, Textmenge, </w:t>
            </w:r>
            <w:r>
              <w:rPr>
                <w:rFonts w:cs="Arial"/>
                <w:i/>
                <w:color w:val="808080"/>
                <w:sz w:val="16"/>
              </w:rPr>
              <w:t>Sauberkeit, Darstellung</w:t>
            </w:r>
          </w:p>
          <w:p w14:paraId="666C1A2A" w14:textId="77777777" w:rsidR="000929F0" w:rsidRDefault="000929F0" w:rsidP="003E4BE6">
            <w:pPr>
              <w:jc w:val="right"/>
              <w:rPr>
                <w:rFonts w:cs="Arial"/>
                <w:sz w:val="16"/>
              </w:rPr>
            </w:pPr>
          </w:p>
        </w:tc>
      </w:tr>
    </w:tbl>
    <w:p w14:paraId="6C77FF01" w14:textId="77777777" w:rsidR="000929F0" w:rsidRDefault="000929F0" w:rsidP="000929F0">
      <w:pPr>
        <w:rPr>
          <w:rFonts w:ascii="Times New Roman" w:hAnsi="Times New Roman"/>
          <w:sz w:val="28"/>
          <w:szCs w:val="28"/>
        </w:rPr>
      </w:pPr>
    </w:p>
    <w:sectPr w:rsidR="000929F0" w:rsidSect="0013717E">
      <w:pgSz w:w="11906" w:h="16838"/>
      <w:pgMar w:top="902" w:right="102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53D19"/>
    <w:multiLevelType w:val="hybridMultilevel"/>
    <w:tmpl w:val="4B48751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922B96"/>
    <w:multiLevelType w:val="hybridMultilevel"/>
    <w:tmpl w:val="725A4EDA"/>
    <w:lvl w:ilvl="0" w:tplc="2DE4D54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D4C8A"/>
    <w:multiLevelType w:val="hybridMultilevel"/>
    <w:tmpl w:val="763C6D9E"/>
    <w:lvl w:ilvl="0" w:tplc="7E3A02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E4039"/>
    <w:multiLevelType w:val="hybridMultilevel"/>
    <w:tmpl w:val="F580C6D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943E97"/>
    <w:multiLevelType w:val="hybridMultilevel"/>
    <w:tmpl w:val="0436F52E"/>
    <w:lvl w:ilvl="0" w:tplc="309667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362F2"/>
    <w:multiLevelType w:val="hybridMultilevel"/>
    <w:tmpl w:val="69E4B3C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0F21C7"/>
    <w:multiLevelType w:val="hybridMultilevel"/>
    <w:tmpl w:val="0B0C07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AB05A3"/>
    <w:multiLevelType w:val="hybridMultilevel"/>
    <w:tmpl w:val="D226B26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703AC0"/>
    <w:multiLevelType w:val="hybridMultilevel"/>
    <w:tmpl w:val="29D4FA5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D02CAA"/>
    <w:multiLevelType w:val="hybridMultilevel"/>
    <w:tmpl w:val="722C8F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285AA5"/>
    <w:multiLevelType w:val="multilevel"/>
    <w:tmpl w:val="784090E0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316EBA"/>
    <w:multiLevelType w:val="hybridMultilevel"/>
    <w:tmpl w:val="CEC4C7A8"/>
    <w:lvl w:ilvl="0" w:tplc="B9E8A4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0F18D3"/>
    <w:multiLevelType w:val="hybridMultilevel"/>
    <w:tmpl w:val="26F61DA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E94583"/>
    <w:multiLevelType w:val="hybridMultilevel"/>
    <w:tmpl w:val="B074D43C"/>
    <w:lvl w:ilvl="0" w:tplc="B9E8A4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D4877"/>
    <w:multiLevelType w:val="hybridMultilevel"/>
    <w:tmpl w:val="6260648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651CF8"/>
    <w:multiLevelType w:val="hybridMultilevel"/>
    <w:tmpl w:val="94C25A90"/>
    <w:lvl w:ilvl="0" w:tplc="B9E8A4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A24A98"/>
    <w:multiLevelType w:val="hybridMultilevel"/>
    <w:tmpl w:val="AF3284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1367AD"/>
    <w:multiLevelType w:val="hybridMultilevel"/>
    <w:tmpl w:val="27D80EDE"/>
    <w:lvl w:ilvl="0" w:tplc="2DE4D54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D3322E"/>
    <w:multiLevelType w:val="hybridMultilevel"/>
    <w:tmpl w:val="784090E0"/>
    <w:lvl w:ilvl="0" w:tplc="1AD8130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B35B25"/>
    <w:multiLevelType w:val="hybridMultilevel"/>
    <w:tmpl w:val="207A44AC"/>
    <w:lvl w:ilvl="0" w:tplc="1AD813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E94457"/>
    <w:multiLevelType w:val="hybridMultilevel"/>
    <w:tmpl w:val="0A9C61C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74178A"/>
    <w:multiLevelType w:val="multilevel"/>
    <w:tmpl w:val="0B0C0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556A03"/>
    <w:multiLevelType w:val="hybridMultilevel"/>
    <w:tmpl w:val="1B8AC7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8518758">
    <w:abstractNumId w:val="16"/>
  </w:num>
  <w:num w:numId="2" w16cid:durableId="299305556">
    <w:abstractNumId w:val="22"/>
  </w:num>
  <w:num w:numId="3" w16cid:durableId="1974867294">
    <w:abstractNumId w:val="4"/>
  </w:num>
  <w:num w:numId="4" w16cid:durableId="1867670832">
    <w:abstractNumId w:val="9"/>
  </w:num>
  <w:num w:numId="5" w16cid:durableId="779956496">
    <w:abstractNumId w:val="0"/>
  </w:num>
  <w:num w:numId="6" w16cid:durableId="1680081050">
    <w:abstractNumId w:val="14"/>
  </w:num>
  <w:num w:numId="7" w16cid:durableId="1117066570">
    <w:abstractNumId w:val="2"/>
  </w:num>
  <w:num w:numId="8" w16cid:durableId="1705253180">
    <w:abstractNumId w:val="20"/>
  </w:num>
  <w:num w:numId="9" w16cid:durableId="1319109515">
    <w:abstractNumId w:val="3"/>
  </w:num>
  <w:num w:numId="10" w16cid:durableId="151601819">
    <w:abstractNumId w:val="7"/>
  </w:num>
  <w:num w:numId="11" w16cid:durableId="1885485908">
    <w:abstractNumId w:val="8"/>
  </w:num>
  <w:num w:numId="12" w16cid:durableId="1198657773">
    <w:abstractNumId w:val="1"/>
  </w:num>
  <w:num w:numId="13" w16cid:durableId="2067992777">
    <w:abstractNumId w:val="17"/>
  </w:num>
  <w:num w:numId="14" w16cid:durableId="705788390">
    <w:abstractNumId w:val="19"/>
  </w:num>
  <w:num w:numId="15" w16cid:durableId="922446758">
    <w:abstractNumId w:val="18"/>
  </w:num>
  <w:num w:numId="16" w16cid:durableId="352071379">
    <w:abstractNumId w:val="10"/>
  </w:num>
  <w:num w:numId="17" w16cid:durableId="31657212">
    <w:abstractNumId w:val="6"/>
  </w:num>
  <w:num w:numId="18" w16cid:durableId="1619331679">
    <w:abstractNumId w:val="21"/>
  </w:num>
  <w:num w:numId="19" w16cid:durableId="297609312">
    <w:abstractNumId w:val="5"/>
  </w:num>
  <w:num w:numId="20" w16cid:durableId="461771089">
    <w:abstractNumId w:val="12"/>
  </w:num>
  <w:num w:numId="21" w16cid:durableId="1963069447">
    <w:abstractNumId w:val="13"/>
  </w:num>
  <w:num w:numId="22" w16cid:durableId="289092594">
    <w:abstractNumId w:val="15"/>
  </w:num>
  <w:num w:numId="23" w16cid:durableId="19708906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ED8"/>
    <w:rsid w:val="000929F0"/>
    <w:rsid w:val="000E438F"/>
    <w:rsid w:val="0013717E"/>
    <w:rsid w:val="00356527"/>
    <w:rsid w:val="00371A88"/>
    <w:rsid w:val="003B460D"/>
    <w:rsid w:val="003E4BE6"/>
    <w:rsid w:val="0045475C"/>
    <w:rsid w:val="005679A1"/>
    <w:rsid w:val="005C4148"/>
    <w:rsid w:val="00605F9B"/>
    <w:rsid w:val="00607A9C"/>
    <w:rsid w:val="00693F95"/>
    <w:rsid w:val="006E5785"/>
    <w:rsid w:val="00713768"/>
    <w:rsid w:val="007C3D36"/>
    <w:rsid w:val="00805EA8"/>
    <w:rsid w:val="00834A02"/>
    <w:rsid w:val="008B4F43"/>
    <w:rsid w:val="008E4C14"/>
    <w:rsid w:val="0097516F"/>
    <w:rsid w:val="00A747EF"/>
    <w:rsid w:val="00B010A2"/>
    <w:rsid w:val="00BA28C5"/>
    <w:rsid w:val="00C14C53"/>
    <w:rsid w:val="00DB68E3"/>
    <w:rsid w:val="00DF7ED8"/>
    <w:rsid w:val="00E672BD"/>
    <w:rsid w:val="00E73E43"/>
    <w:rsid w:val="00EA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3FF1D52"/>
  <w15:chartTrackingRefBased/>
  <w15:docId w15:val="{55888F21-529E-4379-BC88-D78E23DD5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34A02"/>
    <w:rPr>
      <w:rFonts w:ascii="Arial" w:hAnsi="Arial"/>
      <w:sz w:val="24"/>
      <w:szCs w:val="24"/>
    </w:rPr>
  </w:style>
  <w:style w:type="paragraph" w:styleId="berschrift2">
    <w:name w:val="heading 2"/>
    <w:basedOn w:val="Standard"/>
    <w:next w:val="Standard"/>
    <w:qFormat/>
    <w:rsid w:val="00DF7ED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DF7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Franztest Verbformen Unité 13</vt:lpstr>
    </vt:vector>
  </TitlesOfParts>
  <Company>Schulen Risch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Franztest Verbformen Unité 13</dc:title>
  <dc:subject/>
  <dc:creator>Schulen Risch</dc:creator>
  <cp:keywords/>
  <dc:description/>
  <cp:lastModifiedBy>Cathomen Mario BKZ-GS</cp:lastModifiedBy>
  <cp:revision>2</cp:revision>
  <cp:lastPrinted>2006-01-26T07:14:00Z</cp:lastPrinted>
  <dcterms:created xsi:type="dcterms:W3CDTF">2022-11-24T12:43:00Z</dcterms:created>
  <dcterms:modified xsi:type="dcterms:W3CDTF">2022-11-24T12:43:00Z</dcterms:modified>
</cp:coreProperties>
</file>