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741" w14:textId="77777777" w:rsidR="00050014" w:rsidRPr="00050014" w:rsidRDefault="00050014" w:rsidP="00050014">
      <w:pPr>
        <w:keepNext/>
        <w:keepLines/>
        <w:numPr>
          <w:ilvl w:val="1"/>
          <w:numId w:val="0"/>
        </w:numPr>
        <w:spacing w:before="200" w:after="120" w:line="240" w:lineRule="atLeast"/>
        <w:ind w:left="576" w:hanging="576"/>
        <w:outlineLvl w:val="1"/>
        <w:rPr>
          <w:rFonts w:ascii="Arial" w:eastAsia="Times New Roman" w:hAnsi="Arial" w:cs="Times New Roman"/>
          <w:b/>
          <w:sz w:val="26"/>
          <w:szCs w:val="26"/>
        </w:rPr>
      </w:pPr>
      <w:bookmarkStart w:id="0" w:name="_Toc126644551"/>
      <w:r w:rsidRPr="00050014">
        <w:rPr>
          <w:rFonts w:ascii="Arial" w:eastAsia="Times New Roman" w:hAnsi="Arial" w:cs="Times New Roman"/>
          <w:b/>
          <w:sz w:val="20"/>
          <w:szCs w:val="20"/>
        </w:rPr>
        <w:t>Steckbrief:</w:t>
      </w:r>
      <w:r w:rsidRPr="00050014">
        <w:rPr>
          <w:rFonts w:ascii="Arial" w:eastAsia="Times New Roman" w:hAnsi="Arial" w:cs="Times New Roman"/>
          <w:b/>
          <w:sz w:val="26"/>
          <w:szCs w:val="26"/>
        </w:rPr>
        <w:t xml:space="preserve"> </w:t>
      </w:r>
      <w:r w:rsidRPr="00050014">
        <w:rPr>
          <w:rFonts w:ascii="Arial" w:eastAsia="Times New Roman" w:hAnsi="Arial" w:cs="Times New Roman"/>
          <w:b/>
          <w:sz w:val="28"/>
          <w:szCs w:val="28"/>
        </w:rPr>
        <w:t xml:space="preserve">Strange </w:t>
      </w:r>
      <w:proofErr w:type="spellStart"/>
      <w:r w:rsidRPr="00050014">
        <w:rPr>
          <w:rFonts w:ascii="Arial" w:eastAsia="Times New Roman" w:hAnsi="Arial" w:cs="Times New Roman"/>
          <w:b/>
          <w:sz w:val="28"/>
          <w:szCs w:val="28"/>
        </w:rPr>
        <w:t>creatures</w:t>
      </w:r>
      <w:bookmarkEnd w:id="0"/>
      <w:proofErr w:type="spellEnd"/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050014" w:rsidRPr="00050014" w14:paraId="34F63536" w14:textId="77777777" w:rsidTr="00050014">
        <w:tc>
          <w:tcPr>
            <w:tcW w:w="3164" w:type="dxa"/>
            <w:shd w:val="clear" w:color="auto" w:fill="B15855"/>
          </w:tcPr>
          <w:p w14:paraId="5EBC9B8F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Fächerfusion</w:t>
            </w:r>
          </w:p>
        </w:tc>
        <w:tc>
          <w:tcPr>
            <w:tcW w:w="3164" w:type="dxa"/>
            <w:gridSpan w:val="2"/>
            <w:shd w:val="clear" w:color="auto" w:fill="B15855"/>
          </w:tcPr>
          <w:p w14:paraId="04A899B7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 xml:space="preserve">Variante </w:t>
            </w:r>
          </w:p>
        </w:tc>
        <w:tc>
          <w:tcPr>
            <w:tcW w:w="3165" w:type="dxa"/>
            <w:shd w:val="clear" w:color="auto" w:fill="B15855"/>
          </w:tcPr>
          <w:p w14:paraId="531DB003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Schulstufe</w:t>
            </w:r>
          </w:p>
        </w:tc>
      </w:tr>
      <w:tr w:rsidR="00050014" w:rsidRPr="00050014" w14:paraId="29E92813" w14:textId="77777777" w:rsidTr="004A7D1B">
        <w:tc>
          <w:tcPr>
            <w:tcW w:w="3164" w:type="dxa"/>
          </w:tcPr>
          <w:p w14:paraId="64643574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Bildnerisches Gestalten und Englisch</w:t>
            </w:r>
          </w:p>
        </w:tc>
        <w:tc>
          <w:tcPr>
            <w:tcW w:w="3164" w:type="dxa"/>
            <w:gridSpan w:val="2"/>
          </w:tcPr>
          <w:p w14:paraId="73637F00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Variante C</w:t>
            </w:r>
          </w:p>
        </w:tc>
        <w:tc>
          <w:tcPr>
            <w:tcW w:w="3165" w:type="dxa"/>
          </w:tcPr>
          <w:p w14:paraId="4B0C175D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3. Klasse Primar</w:t>
            </w:r>
          </w:p>
        </w:tc>
      </w:tr>
      <w:tr w:rsidR="00050014" w:rsidRPr="00050014" w14:paraId="13EE5C21" w14:textId="77777777" w:rsidTr="00050014">
        <w:tc>
          <w:tcPr>
            <w:tcW w:w="4746" w:type="dxa"/>
            <w:gridSpan w:val="2"/>
            <w:shd w:val="clear" w:color="auto" w:fill="B15855"/>
          </w:tcPr>
          <w:p w14:paraId="70B319D8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Beschreibung der Unterrichtseinheit</w:t>
            </w:r>
          </w:p>
        </w:tc>
        <w:tc>
          <w:tcPr>
            <w:tcW w:w="4747" w:type="dxa"/>
            <w:gridSpan w:val="2"/>
            <w:shd w:val="clear" w:color="auto" w:fill="B15855"/>
          </w:tcPr>
          <w:p w14:paraId="21F37579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Bezug zu Lehrplan und Lehrmittel</w:t>
            </w:r>
          </w:p>
        </w:tc>
      </w:tr>
      <w:tr w:rsidR="00050014" w:rsidRPr="00050014" w14:paraId="53162501" w14:textId="77777777" w:rsidTr="004A7D1B">
        <w:tc>
          <w:tcPr>
            <w:tcW w:w="4746" w:type="dxa"/>
            <w:gridSpan w:val="2"/>
          </w:tcPr>
          <w:p w14:paraId="3A51282B" w14:textId="77777777" w:rsidR="00050014" w:rsidRPr="00050014" w:rsidRDefault="00050014" w:rsidP="00050014">
            <w:pPr>
              <w:spacing w:after="120"/>
              <w:ind w:left="27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Die bunte Unterrichtsreihe in der Fächerfusion Englisch und Bildnerisches Gestalten umfasst ca. fünf Doppelstunden:</w:t>
            </w:r>
            <w:r w:rsidRPr="00050014">
              <w:rPr>
                <w:rFonts w:ascii="Arial" w:eastAsia="Arial" w:hAnsi="Arial" w:cs="Arial"/>
              </w:rPr>
              <w:br/>
              <w:t xml:space="preserve">1 Warm-up: Song ‘Head &amp; </w:t>
            </w:r>
            <w:proofErr w:type="spellStart"/>
            <w:r w:rsidRPr="00050014">
              <w:rPr>
                <w:rFonts w:ascii="Arial" w:eastAsia="Arial" w:hAnsi="Arial" w:cs="Arial"/>
              </w:rPr>
              <w:t>shoulders</w:t>
            </w:r>
            <w:proofErr w:type="spellEnd"/>
            <w:r w:rsidRPr="00050014">
              <w:rPr>
                <w:rFonts w:ascii="Arial" w:eastAsia="Arial" w:hAnsi="Arial" w:cs="Arial"/>
              </w:rPr>
              <w:t>’, Körperteile repetieren</w:t>
            </w:r>
            <w:r w:rsidRPr="00050014">
              <w:rPr>
                <w:rFonts w:ascii="Arial" w:eastAsia="Arial" w:hAnsi="Arial" w:cs="Arial"/>
              </w:rPr>
              <w:br/>
              <w:t xml:space="preserve">2 Faltfigur: Jeweils ein Körperteil zeichnen, falten und das Blatt weitergeben (z.B.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Write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your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name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on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the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top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left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. Draw a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head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with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a neck,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then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fold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the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paper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and pass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it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on. …)</w:t>
            </w:r>
            <w:r w:rsidRPr="00050014">
              <w:rPr>
                <w:rFonts w:ascii="Arial" w:eastAsia="Arial" w:hAnsi="Arial" w:cs="Arial"/>
                <w:i/>
                <w:iCs/>
              </w:rPr>
              <w:br/>
            </w:r>
            <w:r w:rsidRPr="00050014">
              <w:rPr>
                <w:rFonts w:ascii="Arial" w:eastAsia="Arial" w:hAnsi="Arial" w:cs="Arial"/>
              </w:rPr>
              <w:t>3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050014">
              <w:rPr>
                <w:rFonts w:ascii="Arial" w:eastAsia="Arial" w:hAnsi="Arial" w:cs="Arial"/>
              </w:rPr>
              <w:t xml:space="preserve">Besprechung der fertigen Faltfiguren und Benennung der einzelnen Körperteile und deren Aussehen auf Englisch (z.B.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There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is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a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big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head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and a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short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body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.) </w:t>
            </w:r>
            <w:r w:rsidRPr="00050014">
              <w:rPr>
                <w:rFonts w:ascii="Arial" w:eastAsia="Arial" w:hAnsi="Arial" w:cs="Arial"/>
                <w:i/>
                <w:iCs/>
              </w:rPr>
              <w:br/>
              <w:t xml:space="preserve">4 </w:t>
            </w:r>
            <w:r w:rsidRPr="00050014">
              <w:rPr>
                <w:rFonts w:ascii="Arial" w:eastAsia="Arial" w:hAnsi="Arial" w:cs="Arial"/>
              </w:rPr>
              <w:t>Die Faltfigur mit passenden oder originellen Bildausschnitten aus Magazinen collagieren und so verfremden.</w:t>
            </w:r>
            <w:r w:rsidRPr="00050014">
              <w:rPr>
                <w:rFonts w:ascii="Arial" w:eastAsia="Arial" w:hAnsi="Arial" w:cs="Arial"/>
              </w:rPr>
              <w:br/>
              <w:t xml:space="preserve">5 Nächstes Projekt vorstellen: Neue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Mix Max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Creature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050014">
              <w:rPr>
                <w:rFonts w:ascii="Arial" w:eastAsia="Arial" w:hAnsi="Arial" w:cs="Arial"/>
              </w:rPr>
              <w:t>zeichnen und mit Farbstiften anmalen. Dafür steht ein A4 Blatt mit Anhaltspunkten, wo welches Körperteil hinkommt, zur Verfügung. Das Endprodukt soll ein Buch oder Spiel sein.</w:t>
            </w:r>
            <w:r w:rsidRPr="00050014">
              <w:rPr>
                <w:rFonts w:ascii="Arial" w:eastAsia="Arial" w:hAnsi="Arial" w:cs="Arial"/>
              </w:rPr>
              <w:br/>
              <w:t xml:space="preserve">6 Sobald alles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Mix Max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Creatures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fertig sind, kopiert die Lehrperson alle farbig, schneidet sie auseinander und heftet sie zu einem Buch zusammen oder legt die Teile für das Spiel in ein Kuvert. </w:t>
            </w:r>
            <w:r w:rsidRPr="00050014">
              <w:rPr>
                <w:rFonts w:ascii="Arial" w:eastAsia="Arial" w:hAnsi="Arial" w:cs="Arial"/>
              </w:rPr>
              <w:br/>
              <w:t xml:space="preserve">7 Für die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Mix Max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Creatures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neue (englische) Namen erfinden. Diese zuerst auf Post-it Zettel notieren, dann auf die Streifen zu den Körperteilen der Kreaturen schreiben. </w:t>
            </w:r>
            <w:r w:rsidRPr="00050014">
              <w:rPr>
                <w:rFonts w:ascii="Arial" w:eastAsia="Arial" w:hAnsi="Arial" w:cs="Arial"/>
              </w:rPr>
              <w:br/>
              <w:t xml:space="preserve">8 Eine weitere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Strange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Creature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im Sinne der Unterrichtsreihe ‘Fantastisches Mischwesen’ (siehe Buch ‘Kunst &amp; Bild’ S. 169 ff) kreieren. </w:t>
            </w:r>
            <w:r w:rsidRPr="00050014">
              <w:rPr>
                <w:rFonts w:ascii="Arial" w:eastAsia="Arial" w:hAnsi="Arial" w:cs="Arial"/>
              </w:rPr>
              <w:br/>
              <w:t xml:space="preserve">9 Zur neuen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Strange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Creature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einen Steckbrief verfassen auf Englisch in der Klasse oder in Gruppen vorstellen. </w:t>
            </w:r>
            <w:r w:rsidRPr="00050014">
              <w:rPr>
                <w:rFonts w:ascii="Arial" w:eastAsia="Arial" w:hAnsi="Arial" w:cs="Arial"/>
              </w:rPr>
              <w:br/>
              <w:t xml:space="preserve">Zum Abschluss: Die eigene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Strange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Creature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als </w:t>
            </w:r>
            <w:proofErr w:type="spellStart"/>
            <w:r w:rsidRPr="00050014">
              <w:rPr>
                <w:rFonts w:ascii="Arial" w:eastAsia="Arial" w:hAnsi="Arial" w:cs="Arial"/>
              </w:rPr>
              <w:t>Gritibänz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backen. </w:t>
            </w:r>
          </w:p>
        </w:tc>
        <w:tc>
          <w:tcPr>
            <w:tcW w:w="4747" w:type="dxa"/>
            <w:gridSpan w:val="2"/>
          </w:tcPr>
          <w:p w14:paraId="567ECCB7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  <w:u w:val="single"/>
              </w:rPr>
              <w:t>BG:</w:t>
            </w:r>
            <w:r w:rsidRPr="00050014">
              <w:rPr>
                <w:rFonts w:ascii="Arial" w:eastAsia="Arial" w:hAnsi="Arial" w:cs="Arial"/>
                <w:u w:val="single"/>
              </w:rPr>
              <w:br/>
            </w:r>
            <w:r w:rsidRPr="00050014">
              <w:rPr>
                <w:rFonts w:ascii="Arial" w:eastAsia="Arial" w:hAnsi="Arial" w:cs="Arial"/>
              </w:rPr>
              <w:t>BG.2.A.1.b (eigene Bildideen entwickeln)</w:t>
            </w:r>
            <w:r w:rsidRPr="00050014">
              <w:rPr>
                <w:rFonts w:ascii="Arial" w:eastAsia="Arial" w:hAnsi="Arial" w:cs="Arial"/>
              </w:rPr>
              <w:br/>
              <w:t>BG.2.A.2.1d (in Spiel auf Unerwartetes reagieren und Bildsprache erweitern)</w:t>
            </w:r>
            <w:r w:rsidRPr="00050014">
              <w:rPr>
                <w:rFonts w:ascii="Arial" w:eastAsia="Arial" w:hAnsi="Arial" w:cs="Arial"/>
              </w:rPr>
              <w:br/>
              <w:t>BG.2.C.1.c (gestisch zeichnen, frottieren)</w:t>
            </w:r>
          </w:p>
          <w:p w14:paraId="5980732D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  <w:u w:val="single"/>
              </w:rPr>
            </w:pPr>
            <w:r w:rsidRPr="00050014">
              <w:rPr>
                <w:rFonts w:ascii="Arial" w:eastAsia="Arial" w:hAnsi="Arial" w:cs="Arial"/>
                <w:u w:val="single"/>
              </w:rPr>
              <w:br/>
              <w:t>Englisch:</w:t>
            </w:r>
            <w:r w:rsidRPr="00050014">
              <w:rPr>
                <w:rFonts w:ascii="Arial" w:eastAsia="Arial" w:hAnsi="Arial" w:cs="Arial"/>
                <w:u w:val="single"/>
              </w:rPr>
              <w:br/>
            </w:r>
            <w:r w:rsidRPr="00050014">
              <w:rPr>
                <w:rFonts w:ascii="Arial" w:eastAsia="Arial" w:hAnsi="Arial" w:cs="Arial"/>
              </w:rPr>
              <w:t>FS1E.1.A.1.a (Anweisungen verstehen)</w:t>
            </w:r>
            <w:r w:rsidRPr="00050014">
              <w:rPr>
                <w:rFonts w:ascii="Arial" w:eastAsia="Arial" w:hAnsi="Arial" w:cs="Arial"/>
              </w:rPr>
              <w:br/>
              <w:t>FS1E.4.A.1.a (Bilder beschriften, Formulare ergänzen)</w:t>
            </w:r>
            <w:r w:rsidRPr="00050014">
              <w:rPr>
                <w:rFonts w:ascii="Arial" w:eastAsia="Arial" w:hAnsi="Arial" w:cs="Arial"/>
              </w:rPr>
              <w:br/>
              <w:t>FS1E.3.A.1.b (sich auf einfache Art verständigen)</w:t>
            </w:r>
            <w:r w:rsidRPr="00050014">
              <w:rPr>
                <w:rFonts w:ascii="Arial" w:eastAsia="Arial" w:hAnsi="Arial" w:cs="Arial"/>
              </w:rPr>
              <w:br/>
              <w:t>FS1E.3.B.1.a (mit einfachen Worten über etwas sprechen)</w:t>
            </w:r>
            <w:r w:rsidRPr="00050014">
              <w:rPr>
                <w:rFonts w:ascii="Arial" w:eastAsia="Arial" w:hAnsi="Arial" w:cs="Arial"/>
              </w:rPr>
              <w:br/>
              <w:t>FS1E.5.B.1.a (Wortschatz)</w:t>
            </w:r>
            <w:r w:rsidRPr="00050014">
              <w:rPr>
                <w:rFonts w:ascii="Arial" w:eastAsia="Arial" w:hAnsi="Arial" w:cs="Arial"/>
              </w:rPr>
              <w:br/>
            </w:r>
          </w:p>
          <w:p w14:paraId="2FCF785D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  <w:i/>
                <w:iCs/>
                <w:lang w:val="en-US"/>
              </w:rPr>
            </w:pPr>
            <w:r w:rsidRPr="00050014">
              <w:rPr>
                <w:rFonts w:ascii="Arial" w:eastAsia="Arial" w:hAnsi="Arial" w:cs="Arial"/>
                <w:lang w:val="en-US"/>
              </w:rPr>
              <w:t xml:space="preserve">Das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Projekt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passt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zu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>Young World 1, Unit 2</w:t>
            </w:r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>My body</w:t>
            </w:r>
          </w:p>
          <w:p w14:paraId="45495AA8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  <w:lang w:val="en-US"/>
              </w:rPr>
            </w:pPr>
          </w:p>
          <w:p w14:paraId="2A27B4D3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  <w:lang w:val="en-US"/>
              </w:rPr>
            </w:pPr>
          </w:p>
          <w:p w14:paraId="5050DBAB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In Anlehnung an die Unterrichtssequenz ‘Fantastische Mischwesen’ aus dem Lehrmittel Kunst &amp; Bild (</w:t>
            </w:r>
            <w:hyperlink r:id="rId6" w:history="1">
              <w:r w:rsidRPr="00050014">
                <w:rPr>
                  <w:rFonts w:ascii="Arial" w:eastAsia="Arial" w:hAnsi="Arial" w:cs="Arial"/>
                </w:rPr>
                <w:t>www.kunstundbild.ch</w:t>
              </w:r>
            </w:hyperlink>
            <w:r w:rsidRPr="00050014">
              <w:rPr>
                <w:rFonts w:ascii="Arial" w:eastAsia="Arial" w:hAnsi="Arial" w:cs="Arial"/>
              </w:rPr>
              <w:t>)</w:t>
            </w:r>
          </w:p>
          <w:p w14:paraId="490800DE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050014" w:rsidRPr="00050014" w14:paraId="5963BDAE" w14:textId="77777777" w:rsidTr="00050014">
        <w:tc>
          <w:tcPr>
            <w:tcW w:w="4746" w:type="dxa"/>
            <w:gridSpan w:val="2"/>
            <w:shd w:val="clear" w:color="auto" w:fill="B15855"/>
          </w:tcPr>
          <w:p w14:paraId="139687D5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«</w:t>
            </w:r>
            <w:proofErr w:type="spellStart"/>
            <w:r w:rsidRPr="00050014">
              <w:rPr>
                <w:rFonts w:ascii="Arial" w:eastAsia="Arial" w:hAnsi="Arial" w:cs="Arial"/>
              </w:rPr>
              <w:t>language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</w:rPr>
              <w:t>of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</w:rPr>
              <w:t>learning</w:t>
            </w:r>
            <w:proofErr w:type="spellEnd"/>
            <w:r w:rsidRPr="00050014">
              <w:rPr>
                <w:rFonts w:ascii="Arial" w:eastAsia="Arial" w:hAnsi="Arial" w:cs="Arial"/>
              </w:rPr>
              <w:t>»</w:t>
            </w:r>
          </w:p>
        </w:tc>
        <w:tc>
          <w:tcPr>
            <w:tcW w:w="4747" w:type="dxa"/>
            <w:gridSpan w:val="2"/>
            <w:shd w:val="clear" w:color="auto" w:fill="B15855"/>
          </w:tcPr>
          <w:p w14:paraId="10E5C282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«</w:t>
            </w:r>
            <w:proofErr w:type="spellStart"/>
            <w:r w:rsidRPr="00050014">
              <w:rPr>
                <w:rFonts w:ascii="Arial" w:eastAsia="Arial" w:hAnsi="Arial" w:cs="Arial"/>
              </w:rPr>
              <w:t>language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</w:rPr>
              <w:t>for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</w:rPr>
              <w:t>learning</w:t>
            </w:r>
            <w:proofErr w:type="spellEnd"/>
            <w:r w:rsidRPr="00050014">
              <w:rPr>
                <w:rFonts w:ascii="Arial" w:eastAsia="Arial" w:hAnsi="Arial" w:cs="Arial"/>
              </w:rPr>
              <w:t>»</w:t>
            </w:r>
          </w:p>
        </w:tc>
      </w:tr>
      <w:tr w:rsidR="00050014" w:rsidRPr="00050014" w14:paraId="43FD04F8" w14:textId="77777777" w:rsidTr="004A7D1B">
        <w:tc>
          <w:tcPr>
            <w:tcW w:w="4746" w:type="dxa"/>
            <w:gridSpan w:val="2"/>
          </w:tcPr>
          <w:p w14:paraId="6270AED9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Neuer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Wortschatz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>:</w:t>
            </w:r>
            <w:r w:rsidRPr="00050014">
              <w:rPr>
                <w:rFonts w:ascii="Arial" w:eastAsia="Arial" w:hAnsi="Arial" w:cs="Arial"/>
                <w:lang w:val="en-US"/>
              </w:rPr>
              <w:br/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 xml:space="preserve">big, short, small, long, think, thick, names for creatures (mermaid, robot, monster, zombie, </w:t>
            </w:r>
            <w:proofErr w:type="gramStart"/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>unicorn,…</w:t>
            </w:r>
            <w:proofErr w:type="gramEnd"/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 xml:space="preserve">), fold the paper, draw, cut out, glue, stick, </w:t>
            </w:r>
          </w:p>
          <w:p w14:paraId="17F0B797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  <w:i/>
                <w:iCs/>
                <w:lang w:val="en-US"/>
              </w:rPr>
            </w:pP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Bekannter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Wortschatz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: 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 xml:space="preserve">body parts (head, neck, body with arms, legs, foot/feet, …),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>colours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 xml:space="preserve"> (red, green, blue, …), there is/are…, this is…, I can see…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Angaben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im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Steckbrief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>: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 xml:space="preserve"> Her/His name is…, 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lastRenderedPageBreak/>
              <w:t xml:space="preserve">She/he is from…, She/he lives …, She/he speaks…, She/he likes…, Her/his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>favourite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 xml:space="preserve"> food is…</w:t>
            </w:r>
          </w:p>
        </w:tc>
        <w:tc>
          <w:tcPr>
            <w:tcW w:w="4747" w:type="dxa"/>
            <w:gridSpan w:val="2"/>
          </w:tcPr>
          <w:p w14:paraId="08BFDFE5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  <w:lang w:val="en-US"/>
              </w:rPr>
            </w:pP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lastRenderedPageBreak/>
              <w:t>Funktionale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Sprache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 xml:space="preserve"> für </w:t>
            </w:r>
            <w:proofErr w:type="spellStart"/>
            <w:r w:rsidRPr="00050014">
              <w:rPr>
                <w:rFonts w:ascii="Arial" w:eastAsia="Arial" w:hAnsi="Arial" w:cs="Arial"/>
                <w:lang w:val="en-US"/>
              </w:rPr>
              <w:t>Austausch</w:t>
            </w:r>
            <w:proofErr w:type="spellEnd"/>
            <w:r w:rsidRPr="00050014">
              <w:rPr>
                <w:rFonts w:ascii="Arial" w:eastAsia="Arial" w:hAnsi="Arial" w:cs="Arial"/>
                <w:lang w:val="en-US"/>
              </w:rPr>
              <w:t>:</w:t>
            </w:r>
            <w:r w:rsidRPr="00050014">
              <w:rPr>
                <w:rFonts w:ascii="Arial" w:eastAsia="Arial" w:hAnsi="Arial" w:cs="Arial"/>
                <w:lang w:val="en-US"/>
              </w:rPr>
              <w:br/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t>-What does this mean?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br/>
              <w:t>-Can you help me?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br/>
              <w:t xml:space="preserve">-Who can say it in German? 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br/>
              <w:t xml:space="preserve">-Look to the front. Listen up. 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br/>
              <w:t>-Is this clear? Do you have any questions?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br/>
              <w:t xml:space="preserve">-Please come to the circle. </w:t>
            </w:r>
            <w:r w:rsidRPr="00050014">
              <w:rPr>
                <w:rFonts w:ascii="Arial" w:eastAsia="Arial" w:hAnsi="Arial" w:cs="Arial"/>
                <w:i/>
                <w:iCs/>
                <w:lang w:val="en-US"/>
              </w:rPr>
              <w:br/>
              <w:t>-You can go back to your desks.</w:t>
            </w:r>
            <w:r w:rsidRPr="00050014">
              <w:rPr>
                <w:rFonts w:ascii="Arial" w:eastAsia="Arial" w:hAnsi="Arial" w:cs="Arial"/>
                <w:lang w:val="en-US"/>
              </w:rPr>
              <w:t xml:space="preserve"> </w:t>
            </w:r>
            <w:r w:rsidRPr="00050014">
              <w:rPr>
                <w:rFonts w:ascii="Arial" w:eastAsia="Arial" w:hAnsi="Arial" w:cs="Arial"/>
                <w:lang w:val="en-US"/>
              </w:rPr>
              <w:br/>
              <w:t>- …</w:t>
            </w:r>
          </w:p>
        </w:tc>
      </w:tr>
      <w:tr w:rsidR="00050014" w:rsidRPr="00050014" w14:paraId="3751B2A4" w14:textId="77777777" w:rsidTr="00050014">
        <w:tc>
          <w:tcPr>
            <w:tcW w:w="4746" w:type="dxa"/>
            <w:gridSpan w:val="2"/>
            <w:shd w:val="clear" w:color="auto" w:fill="B15855"/>
          </w:tcPr>
          <w:p w14:paraId="5CB48172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Chancen</w:t>
            </w:r>
          </w:p>
        </w:tc>
        <w:tc>
          <w:tcPr>
            <w:tcW w:w="4747" w:type="dxa"/>
            <w:gridSpan w:val="2"/>
            <w:shd w:val="clear" w:color="auto" w:fill="B15855"/>
          </w:tcPr>
          <w:p w14:paraId="13D6ED13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>Herausforderungen</w:t>
            </w:r>
          </w:p>
        </w:tc>
      </w:tr>
      <w:tr w:rsidR="00050014" w:rsidRPr="00050014" w14:paraId="56AFB262" w14:textId="77777777" w:rsidTr="004A7D1B">
        <w:tc>
          <w:tcPr>
            <w:tcW w:w="4746" w:type="dxa"/>
            <w:gridSpan w:val="2"/>
          </w:tcPr>
          <w:p w14:paraId="543F1505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 xml:space="preserve">-In dieser Klasse wird der ganze Mittwochvormittag auf Englisch unterrichtet: Es gibt zwei Lektionen Englisch und es gibt zwei Lektionen BG, an einem anderen Tag haben die Kinder auch noch TG auf Englisch. </w:t>
            </w:r>
            <w:r w:rsidRPr="00050014">
              <w:rPr>
                <w:rFonts w:ascii="Arial" w:eastAsia="Arial" w:hAnsi="Arial" w:cs="Arial"/>
              </w:rPr>
              <w:br/>
              <w:t xml:space="preserve">-Die Kreaturen können später zu jedem Thema in </w:t>
            </w:r>
            <w:r w:rsidRPr="00050014">
              <w:rPr>
                <w:rFonts w:ascii="Arial" w:eastAsia="Arial" w:hAnsi="Arial" w:cs="Arial"/>
                <w:i/>
                <w:iCs/>
              </w:rPr>
              <w:t>Young World 1</w:t>
            </w:r>
            <w:r w:rsidRPr="00050014">
              <w:rPr>
                <w:rFonts w:ascii="Arial" w:eastAsia="Arial" w:hAnsi="Arial" w:cs="Arial"/>
              </w:rPr>
              <w:t xml:space="preserve"> wieder verwendet werden (z.B. zeichnen oder notieren, was die Figuren gerne essen zu Unit 3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Apples &amp;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crisps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, Lieblingsoutfit zu Unit 4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Through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the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year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, </w:t>
            </w:r>
            <w:r w:rsidRPr="00050014">
              <w:rPr>
                <w:rFonts w:ascii="Arial" w:eastAsia="Arial" w:hAnsi="Arial" w:cs="Arial"/>
              </w:rPr>
              <w:t xml:space="preserve">Tagesablauf zu Unit 5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Around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the</w:t>
            </w:r>
            <w:proofErr w:type="spellEnd"/>
            <w:r w:rsidRPr="00050014">
              <w:rPr>
                <w:rFonts w:ascii="Arial" w:eastAsia="Arial" w:hAnsi="Arial" w:cs="Arial"/>
                <w:i/>
                <w:iCs/>
              </w:rPr>
              <w:t xml:space="preserve">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clock</w:t>
            </w:r>
            <w:proofErr w:type="spellEnd"/>
            <w:r w:rsidRPr="00050014">
              <w:rPr>
                <w:rFonts w:ascii="Arial" w:eastAsia="Arial" w:hAnsi="Arial" w:cs="Arial"/>
              </w:rPr>
              <w:t xml:space="preserve">, passendes Haus zu Unit 6 </w:t>
            </w:r>
            <w:r w:rsidRPr="00050014">
              <w:rPr>
                <w:rFonts w:ascii="Arial" w:eastAsia="Arial" w:hAnsi="Arial" w:cs="Arial"/>
                <w:i/>
                <w:iCs/>
              </w:rPr>
              <w:t xml:space="preserve">The </w:t>
            </w:r>
            <w:proofErr w:type="spellStart"/>
            <w:r w:rsidRPr="00050014">
              <w:rPr>
                <w:rFonts w:ascii="Arial" w:eastAsia="Arial" w:hAnsi="Arial" w:cs="Arial"/>
                <w:i/>
                <w:iCs/>
              </w:rPr>
              <w:t>house</w:t>
            </w:r>
            <w:proofErr w:type="spellEnd"/>
            <w:r w:rsidRPr="00050014">
              <w:rPr>
                <w:rFonts w:ascii="Arial" w:eastAsia="Arial" w:hAnsi="Arial" w:cs="Arial"/>
              </w:rPr>
              <w:t>.)</w:t>
            </w:r>
          </w:p>
        </w:tc>
        <w:tc>
          <w:tcPr>
            <w:tcW w:w="4747" w:type="dxa"/>
            <w:gridSpan w:val="2"/>
          </w:tcPr>
          <w:p w14:paraId="131639AF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 xml:space="preserve">-Die Kinder können noch nicht so viel selbst auf Englisch sagen, doch sie verstehen praktisch alles. Sie bemühen sich alles, was sie bereits können, auf Englisch mitzuteilen. </w:t>
            </w:r>
          </w:p>
        </w:tc>
      </w:tr>
      <w:tr w:rsidR="00050014" w:rsidRPr="00050014" w14:paraId="21078E3F" w14:textId="77777777" w:rsidTr="00050014">
        <w:tc>
          <w:tcPr>
            <w:tcW w:w="9493" w:type="dxa"/>
            <w:gridSpan w:val="4"/>
            <w:shd w:val="clear" w:color="auto" w:fill="B15855"/>
          </w:tcPr>
          <w:p w14:paraId="2D5B4234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 xml:space="preserve">Impressionen </w:t>
            </w:r>
          </w:p>
        </w:tc>
      </w:tr>
      <w:tr w:rsidR="00050014" w:rsidRPr="00050014" w14:paraId="673BF872" w14:textId="77777777" w:rsidTr="004A7D1B">
        <w:tc>
          <w:tcPr>
            <w:tcW w:w="9493" w:type="dxa"/>
            <w:gridSpan w:val="4"/>
          </w:tcPr>
          <w:p w14:paraId="39E8DA0F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3D7B7" wp14:editId="07374719">
                      <wp:simplePos x="0" y="0"/>
                      <wp:positionH relativeFrom="column">
                        <wp:posOffset>1952391</wp:posOffset>
                      </wp:positionH>
                      <wp:positionV relativeFrom="paragraph">
                        <wp:posOffset>106828</wp:posOffset>
                      </wp:positionV>
                      <wp:extent cx="3872865" cy="1384300"/>
                      <wp:effectExtent l="0" t="0" r="635" b="266700"/>
                      <wp:wrapNone/>
                      <wp:docPr id="34" name="Abgerundete rechteckige Legend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2865" cy="1384300"/>
                              </a:xfrm>
                              <a:prstGeom prst="wedgeRoundRectCallout">
                                <a:avLst>
                                  <a:gd name="adj1" fmla="val -42347"/>
                                  <a:gd name="adj2" fmla="val 68687"/>
                                  <a:gd name="adj3" fmla="val 16667"/>
                                </a:avLst>
                              </a:prstGeom>
                              <a:solidFill>
                                <a:srgbClr val="C93D5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B9F3C4" w14:textId="77777777" w:rsidR="00050014" w:rsidRPr="00F57162" w:rsidRDefault="00050014" w:rsidP="000500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Spannend, wie manchmal Themen spontan auftauchen. Ein Kind sagte kürzlich im TG als Begründung, wieso eine Nadel zum Nähen ungeeignet ist ‘</w:t>
                                  </w:r>
                                  <w:proofErr w:type="spellStart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It</w:t>
                                  </w:r>
                                  <w:proofErr w:type="spellEnd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is</w:t>
                                  </w:r>
                                  <w:proofErr w:type="spellEnd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too</w:t>
                                  </w:r>
                                  <w:proofErr w:type="spellEnd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big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.’ So habe ich kurz erklärt, wie man ‘</w:t>
                                  </w:r>
                                  <w:proofErr w:type="spellStart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too</w:t>
                                  </w:r>
                                  <w:proofErr w:type="spellEnd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big</w:t>
                                  </w:r>
                                  <w:proofErr w:type="spellEnd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oder ‘</w:t>
                                  </w:r>
                                  <w:proofErr w:type="spellStart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too</w:t>
                                  </w:r>
                                  <w:proofErr w:type="spellEnd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small</w:t>
                                  </w:r>
                                  <w:proofErr w:type="spellEnd"/>
                                  <w:r w:rsidRPr="00EF4DB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verwenden kann. Ich bin überzeugt, so bleibt es ihnen auch. Gerade auch für schwache Klassen ist das sinnvolles, kontexteingebundenes Englischlernen.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3D7B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34" o:spid="_x0000_s1026" type="#_x0000_t62" style="position:absolute;margin-left:153.75pt;margin-top:8.4pt;width:304.9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" adj="1653,25636" fillcolor="#c93d57" stroked="f" strokeweight="2pt">
                      <v:textbox>
                        <w:txbxContent>
                          <w:p w14:paraId="35B9F3C4" w14:textId="77777777" w:rsidR="00050014" w:rsidRPr="00F57162" w:rsidRDefault="00050014" w:rsidP="000500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Spannend, wie manchmal Themen spontan auftauchen. Ein Kind sagte kürzlich im TG als Begründung, wieso eine Nadel zum Nähen ungeeignet ist ‘</w:t>
                            </w:r>
                            <w:proofErr w:type="spellStart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It</w:t>
                            </w:r>
                            <w:proofErr w:type="spellEnd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is</w:t>
                            </w:r>
                            <w:proofErr w:type="spellEnd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too</w:t>
                            </w:r>
                            <w:proofErr w:type="spellEnd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.’ So habe ich kurz erklärt, wie man ‘</w:t>
                            </w:r>
                            <w:proofErr w:type="spellStart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too</w:t>
                            </w:r>
                            <w:proofErr w:type="spellEnd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big</w:t>
                            </w:r>
                            <w:proofErr w:type="spellEnd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oder ‘</w:t>
                            </w:r>
                            <w:proofErr w:type="spellStart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too</w:t>
                            </w:r>
                            <w:proofErr w:type="spellEnd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small</w:t>
                            </w:r>
                            <w:proofErr w:type="spellEnd"/>
                            <w:r w:rsidRPr="00EF4DB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verwenden kann. Ich bin überzeugt, so bleibt es ihnen auch. Gerade auch für schwache Klassen ist das sinnvolles, kontexteingebundenes Englischlernen.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023CC1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6EAF45B9" wp14:editId="5512BA86">
                  <wp:simplePos x="0" y="0"/>
                  <wp:positionH relativeFrom="column">
                    <wp:posOffset>-267803</wp:posOffset>
                  </wp:positionH>
                  <wp:positionV relativeFrom="paragraph">
                    <wp:posOffset>181242</wp:posOffset>
                  </wp:positionV>
                  <wp:extent cx="2215515" cy="1661795"/>
                  <wp:effectExtent l="0" t="2540" r="4445" b="4445"/>
                  <wp:wrapNone/>
                  <wp:docPr id="37" name="Grafik 37" descr="Ein Bild, das Text, Briefpapier, Umschla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Briefpapier, Umschlag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15515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E180A5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33110D30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3033BCB6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4BDB5687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4A8A8B4F" wp14:editId="400F2D5E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82550</wp:posOffset>
                  </wp:positionV>
                  <wp:extent cx="1417955" cy="2225675"/>
                  <wp:effectExtent l="2540" t="0" r="0" b="0"/>
                  <wp:wrapNone/>
                  <wp:docPr id="38" name="Grafik 38" descr="Ein Bild, das Text, Bettwäsc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Bettwäsche enthält.&#10;&#10;Automatisch generierte Beschreibu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056" b="44"/>
                          <a:stretch/>
                        </pic:blipFill>
                        <pic:spPr bwMode="auto">
                          <a:xfrm rot="16200000">
                            <a:off x="0" y="0"/>
                            <a:ext cx="1417955" cy="222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34CAA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05F0E483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057B2566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 xml:space="preserve">                                                    Lehrerin</w:t>
            </w:r>
          </w:p>
          <w:p w14:paraId="6056692F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6E0E1394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2D11F700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C368F" wp14:editId="03D5C366">
                      <wp:simplePos x="0" y="0"/>
                      <wp:positionH relativeFrom="column">
                        <wp:posOffset>61447</wp:posOffset>
                      </wp:positionH>
                      <wp:positionV relativeFrom="paragraph">
                        <wp:posOffset>23538</wp:posOffset>
                      </wp:positionV>
                      <wp:extent cx="2353310" cy="1008232"/>
                      <wp:effectExtent l="0" t="0" r="0" b="401955"/>
                      <wp:wrapNone/>
                      <wp:docPr id="35" name="Abgerundete rechteckige Legend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3310" cy="1008232"/>
                              </a:xfrm>
                              <a:prstGeom prst="wedgeRoundRectCallout">
                                <a:avLst>
                                  <a:gd name="adj1" fmla="val -37991"/>
                                  <a:gd name="adj2" fmla="val 90504"/>
                                  <a:gd name="adj3" fmla="val 16667"/>
                                </a:avLst>
                              </a:prstGeom>
                              <a:solidFill>
                                <a:srgbClr val="C93D5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D4E819" w14:textId="77777777" w:rsidR="00050014" w:rsidRPr="00F57162" w:rsidRDefault="00050014" w:rsidP="000500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BG auf Englisch ist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mega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cool – es ist auch was Neues für uns. Ich lerne viel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Englisch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während ich etwas Spassiges mache, wie diese Figuren zu zeichnen.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C368F" id="Abgerundete rechteckige Legende 35" o:spid="_x0000_s1027" type="#_x0000_t62" style="position:absolute;margin-left:4.85pt;margin-top:1.85pt;width:185.3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" adj="2594,30349" fillcolor="#c93d57" stroked="f" strokeweight="2pt">
                      <v:textbox>
                        <w:txbxContent>
                          <w:p w14:paraId="00D4E819" w14:textId="77777777" w:rsidR="00050014" w:rsidRPr="00F57162" w:rsidRDefault="00050014" w:rsidP="000500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BG auf Englisch ist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cool – es ist auch was Neues für uns. Ich lerne viel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Englisch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während ich etwas Spassiges mache, wie diese Figuren zu zeichnen.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3D7393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41878733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3AB5E36A" wp14:editId="6EE23EA9">
                  <wp:simplePos x="0" y="0"/>
                  <wp:positionH relativeFrom="column">
                    <wp:posOffset>2591390</wp:posOffset>
                  </wp:positionH>
                  <wp:positionV relativeFrom="paragraph">
                    <wp:posOffset>22090</wp:posOffset>
                  </wp:positionV>
                  <wp:extent cx="1487805" cy="873760"/>
                  <wp:effectExtent l="88900" t="190500" r="99695" b="193040"/>
                  <wp:wrapNone/>
                  <wp:docPr id="39" name="Grafik 39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88" b="11503"/>
                          <a:stretch/>
                        </pic:blipFill>
                        <pic:spPr bwMode="auto">
                          <a:xfrm rot="9882917">
                            <a:off x="0" y="0"/>
                            <a:ext cx="1487805" cy="87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A7D3B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358301C6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7DE7CB63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40729997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</w:rPr>
              <w:t xml:space="preserve">                                                     Schüler</w:t>
            </w:r>
          </w:p>
          <w:p w14:paraId="077AFCD1" w14:textId="77777777" w:rsidR="00050014" w:rsidRPr="00050014" w:rsidRDefault="00050014" w:rsidP="00050014">
            <w:pPr>
              <w:tabs>
                <w:tab w:val="left" w:pos="4067"/>
              </w:tabs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788ABB79" wp14:editId="7D470850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40640</wp:posOffset>
                  </wp:positionV>
                  <wp:extent cx="1291590" cy="1500505"/>
                  <wp:effectExtent l="0" t="0" r="3810" b="0"/>
                  <wp:wrapNone/>
                  <wp:docPr id="44" name="Grafik 44" descr="Ein Bild, das Text, drinnen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ext, drinnen, Person enthält.&#10;&#10;Automatisch generierte Beschreibu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25" r="15392" b="12946"/>
                          <a:stretch/>
                        </pic:blipFill>
                        <pic:spPr bwMode="auto">
                          <a:xfrm>
                            <a:off x="0" y="0"/>
                            <a:ext cx="1291590" cy="150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014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6F2E7" wp14:editId="70715BE9">
                      <wp:simplePos x="0" y="0"/>
                      <wp:positionH relativeFrom="column">
                        <wp:posOffset>2948786</wp:posOffset>
                      </wp:positionH>
                      <wp:positionV relativeFrom="paragraph">
                        <wp:posOffset>168478</wp:posOffset>
                      </wp:positionV>
                      <wp:extent cx="2818130" cy="1250950"/>
                      <wp:effectExtent l="774700" t="50800" r="1270" b="6350"/>
                      <wp:wrapNone/>
                      <wp:docPr id="36" name="Abgerundete rechteckige Legend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8130" cy="1250950"/>
                              </a:xfrm>
                              <a:prstGeom prst="wedgeRoundRectCallout">
                                <a:avLst>
                                  <a:gd name="adj1" fmla="val -77190"/>
                                  <a:gd name="adj2" fmla="val -53916"/>
                                  <a:gd name="adj3" fmla="val 16667"/>
                                </a:avLst>
                              </a:prstGeom>
                              <a:solidFill>
                                <a:srgbClr val="C93D57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5A8A10" w14:textId="77777777" w:rsidR="00050014" w:rsidRPr="00F57162" w:rsidRDefault="00050014" w:rsidP="000500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Wir haben den ganzen Morgen bei Frau Stutz auf Englisch Unterricht – wir machen viel Verschiedenes im Englisch aber auch im Zeichnen. Das finde ich abwechslungsreich und auf diese Weise ist es auch gar nicht anstrengend.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6F2E7" id="Abgerundete rechteckige Legende 36" o:spid="_x0000_s1028" type="#_x0000_t62" style="position:absolute;margin-left:232.2pt;margin-top:13.25pt;width:221.9pt;height:9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" adj="-5873,-846" fillcolor="#c93d57" stroked="f" strokeweight="2pt">
                      <v:textbox>
                        <w:txbxContent>
                          <w:p w14:paraId="4D5A8A10" w14:textId="77777777" w:rsidR="00050014" w:rsidRPr="00F57162" w:rsidRDefault="00050014" w:rsidP="000500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Wir haben den ganzen Morgen bei Frau Stutz auf Englisch Unterricht – wir machen viel Verschiedenes im Englisch aber auch im Zeichnen. Das finde ich abwechslungsreich und auf diese Weise ist es auch gar nicht anstrengend.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0014">
              <w:rPr>
                <w:rFonts w:ascii="Arial" w:eastAsia="Arial" w:hAnsi="Arial" w:cs="Arial"/>
              </w:rPr>
              <w:t>Schülerin</w:t>
            </w:r>
          </w:p>
          <w:p w14:paraId="144191EE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32880D30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286EA6FB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3808BC08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4222585F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3AA509B5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68722C62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7F1D9E50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2E4F66CA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  <w:r w:rsidRPr="00050014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47DFEB3C" wp14:editId="745044B8">
                  <wp:simplePos x="0" y="0"/>
                  <wp:positionH relativeFrom="column">
                    <wp:posOffset>57625</wp:posOffset>
                  </wp:positionH>
                  <wp:positionV relativeFrom="paragraph">
                    <wp:posOffset>119886</wp:posOffset>
                  </wp:positionV>
                  <wp:extent cx="2466800" cy="2369746"/>
                  <wp:effectExtent l="0" t="0" r="0" b="5715"/>
                  <wp:wrapNone/>
                  <wp:docPr id="40" name="Grafik 40" descr="Ein Bild, das Tex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, drinne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467384" cy="237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014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46694493" wp14:editId="4F788D73">
                  <wp:simplePos x="0" y="0"/>
                  <wp:positionH relativeFrom="column">
                    <wp:posOffset>2916234</wp:posOffset>
                  </wp:positionH>
                  <wp:positionV relativeFrom="paragraph">
                    <wp:posOffset>119886</wp:posOffset>
                  </wp:positionV>
                  <wp:extent cx="2507615" cy="2308194"/>
                  <wp:effectExtent l="0" t="0" r="0" b="3810"/>
                  <wp:wrapNone/>
                  <wp:docPr id="42" name="Grafik 42" descr="Ein Bild, das Text, Person, drinnen, zugemüll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Person, drinnen, zugemüllt enthält.&#10;&#10;Automatisch generierte Beschreibu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2" t="26545" b="15562"/>
                          <a:stretch/>
                        </pic:blipFill>
                        <pic:spPr bwMode="auto">
                          <a:xfrm>
                            <a:off x="0" y="0"/>
                            <a:ext cx="2510822" cy="2311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271373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7121E1DD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3BE2D93D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08B4E00A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1E03A22C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0C7130DA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6D6BDDE1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5E2BF3E7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5738C5CD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38091DFE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  <w:p w14:paraId="50D06EEA" w14:textId="77777777" w:rsidR="00050014" w:rsidRPr="00050014" w:rsidRDefault="00050014" w:rsidP="00050014">
            <w:pP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02B72DC5" w14:textId="77777777" w:rsidR="00050014" w:rsidRPr="00050014" w:rsidRDefault="00050014" w:rsidP="00050014">
      <w:pPr>
        <w:spacing w:after="120" w:line="240" w:lineRule="atLeast"/>
        <w:rPr>
          <w:rFonts w:ascii="Arial" w:eastAsia="Arial" w:hAnsi="Arial" w:cs="Arial"/>
          <w:sz w:val="20"/>
          <w:szCs w:val="20"/>
        </w:rPr>
      </w:pPr>
      <w:r w:rsidRPr="00050014">
        <w:rPr>
          <w:rFonts w:ascii="Arial" w:eastAsia="Arial" w:hAnsi="Arial" w:cs="Arial"/>
          <w:sz w:val="20"/>
          <w:szCs w:val="20"/>
        </w:rPr>
        <w:lastRenderedPageBreak/>
        <w:t xml:space="preserve">Ein herzliches Dankeschön geht an Severine Stutz und ihre 3. Klasse in Sursee. </w:t>
      </w:r>
    </w:p>
    <w:p w14:paraId="486397D0" w14:textId="77777777" w:rsidR="00050014" w:rsidRPr="00050014" w:rsidRDefault="00050014" w:rsidP="00050014">
      <w:pPr>
        <w:spacing w:after="200" w:line="240" w:lineRule="atLeast"/>
        <w:rPr>
          <w:rFonts w:ascii="Arial" w:eastAsia="Times New Roman" w:hAnsi="Arial" w:cs="Times New Roman"/>
          <w:b/>
          <w:color w:val="000000"/>
          <w:sz w:val="26"/>
          <w:szCs w:val="26"/>
          <w:highlight w:val="lightGray"/>
        </w:rPr>
      </w:pPr>
      <w:r w:rsidRPr="00050014">
        <w:rPr>
          <w:rFonts w:ascii="Arial" w:eastAsia="Arial" w:hAnsi="Arial" w:cs="Times New Roman"/>
          <w:color w:val="000000"/>
          <w:sz w:val="20"/>
          <w:szCs w:val="20"/>
          <w:highlight w:val="lightGray"/>
        </w:rPr>
        <w:br w:type="page"/>
      </w:r>
    </w:p>
    <w:p w14:paraId="31192085" w14:textId="77777777" w:rsidR="004C3441" w:rsidRDefault="004C3441"/>
    <w:sectPr w:rsidR="004C3441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6345" w14:textId="77777777" w:rsidR="00050014" w:rsidRDefault="00050014" w:rsidP="00050014">
      <w:pPr>
        <w:spacing w:after="0" w:line="240" w:lineRule="auto"/>
      </w:pPr>
      <w:r>
        <w:separator/>
      </w:r>
    </w:p>
  </w:endnote>
  <w:endnote w:type="continuationSeparator" w:id="0">
    <w:p w14:paraId="2872B61E" w14:textId="77777777" w:rsidR="00050014" w:rsidRDefault="00050014" w:rsidP="0005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D7BE" w14:textId="77777777" w:rsidR="00050014" w:rsidRDefault="00050014" w:rsidP="00050014">
      <w:pPr>
        <w:spacing w:after="0" w:line="240" w:lineRule="auto"/>
      </w:pPr>
      <w:r>
        <w:separator/>
      </w:r>
    </w:p>
  </w:footnote>
  <w:footnote w:type="continuationSeparator" w:id="0">
    <w:p w14:paraId="30BA49A8" w14:textId="77777777" w:rsidR="00050014" w:rsidRDefault="00050014" w:rsidP="0005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1681" w14:textId="66317AB3" w:rsidR="00050014" w:rsidRDefault="0005001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33D1AAB" wp14:editId="2A48B20A">
          <wp:simplePos x="0" y="0"/>
          <wp:positionH relativeFrom="rightMargin">
            <wp:posOffset>-1512811</wp:posOffset>
          </wp:positionH>
          <wp:positionV relativeFrom="page">
            <wp:posOffset>373709</wp:posOffset>
          </wp:positionV>
          <wp:extent cx="2048400" cy="237600"/>
          <wp:effectExtent l="0" t="0" r="0" b="0"/>
          <wp:wrapNone/>
          <wp:docPr id="142" name="Grafik 14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Grafik 142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14"/>
    <w:rsid w:val="00050014"/>
    <w:rsid w:val="004C3441"/>
    <w:rsid w:val="00804B85"/>
    <w:rsid w:val="0083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D74F8"/>
  <w15:chartTrackingRefBased/>
  <w15:docId w15:val="{162D2156-A341-445C-8D7D-72B66A30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050014"/>
    <w:pPr>
      <w:spacing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table" w:styleId="Tabellenraster">
    <w:name w:val="Table Grid"/>
    <w:basedOn w:val="NormaleTabelle"/>
    <w:uiPriority w:val="39"/>
    <w:rsid w:val="0005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014"/>
  </w:style>
  <w:style w:type="paragraph" w:styleId="Fuzeile">
    <w:name w:val="footer"/>
    <w:basedOn w:val="Standard"/>
    <w:link w:val="FuzeileZchn"/>
    <w:uiPriority w:val="99"/>
    <w:unhideWhenUsed/>
    <w:rsid w:val="0005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stundbild.ch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Beeli</dc:creator>
  <cp:keywords/>
  <dc:description/>
  <cp:lastModifiedBy>Leonie Beeli</cp:lastModifiedBy>
  <cp:revision>1</cp:revision>
  <dcterms:created xsi:type="dcterms:W3CDTF">2023-02-09T11:37:00Z</dcterms:created>
  <dcterms:modified xsi:type="dcterms:W3CDTF">2023-02-09T11:38:00Z</dcterms:modified>
</cp:coreProperties>
</file>