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30FCD">
        <w:rPr>
          <w:rFonts w:cstheme="minorHAnsi"/>
          <w:sz w:val="36"/>
          <w:szCs w:val="36"/>
        </w:rPr>
        <w:t>1</w:t>
      </w:r>
      <w:r w:rsidR="00DB1729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DB1729">
        <w:rPr>
          <w:rFonts w:cstheme="minorHAnsi"/>
          <w:sz w:val="36"/>
          <w:szCs w:val="36"/>
        </w:rPr>
        <w:t>Texte verstehen ist keine Hexerei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DB1729" w:rsidRPr="00DB1729" w:rsidRDefault="00DB1729" w:rsidP="00DB172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Einen Text lesen und dann mit de</w:t>
      </w:r>
      <w:r>
        <w:rPr>
          <w:rFonts w:cstheme="minorHAnsi"/>
        </w:rPr>
        <w:t xml:space="preserve">n Informationen eine Zeichnung </w:t>
      </w:r>
      <w:r w:rsidRPr="00DB1729">
        <w:rPr>
          <w:rFonts w:cstheme="minorHAnsi"/>
        </w:rPr>
        <w:t>anfertigen</w:t>
      </w:r>
    </w:p>
    <w:p w:rsidR="00422737" w:rsidRDefault="00DB1729" w:rsidP="00DB172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Einen Text mit einem Bild vergleichen und falsche Aussagen herausfinden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DB1729" w:rsidRPr="00DB1729" w:rsidRDefault="00DB1729" w:rsidP="00DB172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Einfache Texte verstehen</w:t>
      </w:r>
    </w:p>
    <w:p w:rsidR="00DB1729" w:rsidRPr="00DB1729" w:rsidRDefault="00DB1729" w:rsidP="00DB172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Gelesenes zeichnen</w:t>
      </w:r>
    </w:p>
    <w:p w:rsidR="00422737" w:rsidRPr="00D64809" w:rsidRDefault="00DB1729" w:rsidP="00DB172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Gelesenes mit einem Bild vergleichen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D64809" w:rsidRPr="00B05D59" w:rsidRDefault="00DB1729" w:rsidP="00DB172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Die</w:t>
      </w:r>
      <w:r>
        <w:rPr>
          <w:rFonts w:cstheme="minorHAnsi"/>
        </w:rPr>
        <w:t xml:space="preserve"> Aufgabe 1 könnte wesentlich er</w:t>
      </w:r>
      <w:r w:rsidRPr="00DB1729">
        <w:rPr>
          <w:rFonts w:cstheme="minorHAnsi"/>
        </w:rPr>
        <w:t>schwert</w:t>
      </w:r>
      <w:r>
        <w:rPr>
          <w:rFonts w:cstheme="minorHAnsi"/>
        </w:rPr>
        <w:t xml:space="preserve"> werden, wenn bei der zeichneri</w:t>
      </w:r>
      <w:r w:rsidRPr="00DB1729">
        <w:rPr>
          <w:rFonts w:cstheme="minorHAnsi"/>
        </w:rPr>
        <w:t>schen Umsetzung der Text nicht zur Verfügung steht. Allerdings würde dann ein anderes Lernziel beurteilt. Ebenfalls eine Variante wäre den Text vorzulesen. In beide</w:t>
      </w:r>
      <w:r>
        <w:rPr>
          <w:rFonts w:cstheme="minorHAnsi"/>
        </w:rPr>
        <w:t>n Fällen müssten aber die Krite</w:t>
      </w:r>
      <w:r w:rsidRPr="00DB1729">
        <w:rPr>
          <w:rFonts w:cstheme="minorHAnsi"/>
        </w:rPr>
        <w:t>rien zwingend angepasst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DB1729" w:rsidP="00DB1729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»1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DB1729">
        <w:t>können Abbildungen und Text bei bebilderten Sachtexten zueinander in Beziehung setzen.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A95F72">
          <w:rPr>
            <w:rStyle w:val="Hyperlink"/>
          </w:rPr>
          <w:t>http://v-ef.lehrplan.ch/101yFJ3KK9h9bdHKrmC8xXWe7hWmJ6eVN</w:t>
        </w:r>
      </w:hyperlink>
      <w:r>
        <w:t xml:space="preserve"> </w:t>
      </w:r>
    </w:p>
    <w:p w:rsidR="00422737" w:rsidRPr="00DB1729" w:rsidRDefault="00DB1729" w:rsidP="00426D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D.2.B.1.c »</w:t>
      </w:r>
      <w:r w:rsidRPr="00DB1729">
        <w:rPr>
          <w:rFonts w:cstheme="minorHAnsi"/>
        </w:rPr>
        <w:t>3</w:t>
      </w:r>
      <w:r w:rsidR="00A95095">
        <w:rPr>
          <w:rFonts w:cstheme="minorHAnsi"/>
        </w:rPr>
        <w:t>:</w:t>
      </w:r>
      <w:r w:rsidR="00A95095" w:rsidRPr="00A95095">
        <w:rPr>
          <w:rFonts w:cstheme="minorHAnsi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 w:rsidRPr="00DB1729">
        <w:t>können mithilfe von gezielten Fragen einen einfachen Sachtext als Ganzes verstehen und wichtige Informationen entnehmen.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="00426D9F" w:rsidRPr="00A95F72">
          <w:rPr>
            <w:rStyle w:val="Hyperlink"/>
          </w:rPr>
          <w:t>http://v-ef.lehrplan.ch/101yFJ3KK9h9bdHKrmC8xXWe7hWmJ6eVN</w:t>
        </w:r>
      </w:hyperlink>
      <w:r w:rsidR="00426D9F">
        <w:t xml:space="preserve"> </w:t>
      </w:r>
    </w:p>
    <w:p w:rsidR="00DB1729" w:rsidRPr="000251E3" w:rsidRDefault="00DB1729" w:rsidP="00426D9F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DB1729">
        <w:rPr>
          <w:rFonts w:cstheme="minorHAnsi"/>
        </w:rPr>
        <w:t>D.2.C.1.c » 2</w:t>
      </w:r>
      <w:r>
        <w:rPr>
          <w:rFonts w:cstheme="minorHAnsi"/>
        </w:rPr>
        <w:t>:</w:t>
      </w:r>
      <w:r w:rsidRPr="00A95095">
        <w:rPr>
          <w:rFonts w:cstheme="minorHAnsi"/>
        </w:rPr>
        <w:t xml:space="preserve"> </w:t>
      </w:r>
      <w:r>
        <w:rPr>
          <w:rFonts w:cstheme="minorHAnsi"/>
        </w:rPr>
        <w:t>Die Schülerinnen und Schüler</w:t>
      </w:r>
      <w:r>
        <w:t> </w:t>
      </w:r>
      <w:r w:rsidR="00426D9F" w:rsidRPr="00426D9F">
        <w:t>können sich unter Anleitung zentrale Handlungen, Orte und Figuren in kurzen Geschichten bildlich vorstellen und mit der eigenen Lebenswelt in Verbindung bringen.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="00426D9F" w:rsidRPr="00A95F72">
          <w:rPr>
            <w:rStyle w:val="Hyperlink"/>
          </w:rPr>
          <w:t>http://v-ef.lehrplan.ch/101A83qRWdYVAdnebAuE8yaV63GE8VLAx</w:t>
        </w:r>
      </w:hyperlink>
      <w:r w:rsidR="00426D9F">
        <w:t xml:space="preserve"> </w:t>
      </w:r>
      <w:bookmarkStart w:id="0" w:name="_GoBack"/>
      <w:bookmarkEnd w:id="0"/>
      <w:r>
        <w:t xml:space="preserve"> </w:t>
      </w:r>
    </w:p>
    <w:p w:rsidR="00DB1729" w:rsidRPr="00DB1729" w:rsidRDefault="00DB1729" w:rsidP="00DB1729">
      <w:pPr>
        <w:widowControl w:val="0"/>
        <w:spacing w:line="245" w:lineRule="auto"/>
        <w:ind w:left="360"/>
        <w:rPr>
          <w:rFonts w:cstheme="minorHAnsi"/>
        </w:rPr>
      </w:pPr>
    </w:p>
    <w:p w:rsidR="000251E3" w:rsidRPr="000251E3" w:rsidRDefault="000251E3" w:rsidP="000251E3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DC12D8" w:rsidRPr="00212A07">
      <w:rPr>
        <w:sz w:val="19"/>
        <w:szCs w:val="19"/>
      </w:rPr>
      <w:t>2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r w:rsidR="00212A07" w:rsidRPr="00212A07">
      <w:rPr>
        <w:sz w:val="19"/>
        <w:szCs w:val="19"/>
      </w:rPr>
      <w:t>Leserabe</w:t>
    </w:r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D87567">
      <w:rPr>
        <w:sz w:val="19"/>
        <w:szCs w:val="19"/>
      </w:rPr>
      <w:t>1</w:t>
    </w:r>
    <w:r w:rsidR="00DB1729">
      <w:rPr>
        <w:sz w:val="19"/>
        <w:szCs w:val="19"/>
      </w:rPr>
      <w:t>1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426D9F" w:rsidRPr="00426D9F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51E3"/>
    <w:rsid w:val="0003544B"/>
    <w:rsid w:val="00073244"/>
    <w:rsid w:val="000812CA"/>
    <w:rsid w:val="00082935"/>
    <w:rsid w:val="000C1B68"/>
    <w:rsid w:val="00116F5A"/>
    <w:rsid w:val="00123432"/>
    <w:rsid w:val="00123A33"/>
    <w:rsid w:val="001338DE"/>
    <w:rsid w:val="001448CD"/>
    <w:rsid w:val="001A2C50"/>
    <w:rsid w:val="001A7AB7"/>
    <w:rsid w:val="001D1BB6"/>
    <w:rsid w:val="001E3DBC"/>
    <w:rsid w:val="001E5F85"/>
    <w:rsid w:val="00212A07"/>
    <w:rsid w:val="00217C83"/>
    <w:rsid w:val="00230FCD"/>
    <w:rsid w:val="0024586A"/>
    <w:rsid w:val="00276BAF"/>
    <w:rsid w:val="00280161"/>
    <w:rsid w:val="002D0150"/>
    <w:rsid w:val="002F30A9"/>
    <w:rsid w:val="0030151C"/>
    <w:rsid w:val="00331219"/>
    <w:rsid w:val="00336C17"/>
    <w:rsid w:val="00344CD1"/>
    <w:rsid w:val="00372D6D"/>
    <w:rsid w:val="003A142B"/>
    <w:rsid w:val="003A4C2B"/>
    <w:rsid w:val="003E675B"/>
    <w:rsid w:val="003F6B22"/>
    <w:rsid w:val="004025A8"/>
    <w:rsid w:val="00422737"/>
    <w:rsid w:val="00426D9F"/>
    <w:rsid w:val="00461482"/>
    <w:rsid w:val="00474CE2"/>
    <w:rsid w:val="00486D69"/>
    <w:rsid w:val="004D3DF3"/>
    <w:rsid w:val="004E1E68"/>
    <w:rsid w:val="004F61B2"/>
    <w:rsid w:val="005377F2"/>
    <w:rsid w:val="00537EE1"/>
    <w:rsid w:val="005A00A2"/>
    <w:rsid w:val="005B08D4"/>
    <w:rsid w:val="005B79CC"/>
    <w:rsid w:val="005C15E7"/>
    <w:rsid w:val="005E365C"/>
    <w:rsid w:val="00612AAF"/>
    <w:rsid w:val="006642F8"/>
    <w:rsid w:val="006647FB"/>
    <w:rsid w:val="00666644"/>
    <w:rsid w:val="00697047"/>
    <w:rsid w:val="006B7333"/>
    <w:rsid w:val="006B7B36"/>
    <w:rsid w:val="006D46F6"/>
    <w:rsid w:val="006F042C"/>
    <w:rsid w:val="007116E4"/>
    <w:rsid w:val="00713B16"/>
    <w:rsid w:val="00734981"/>
    <w:rsid w:val="007728DE"/>
    <w:rsid w:val="007C63ED"/>
    <w:rsid w:val="007E1C9A"/>
    <w:rsid w:val="007E35A5"/>
    <w:rsid w:val="008506EC"/>
    <w:rsid w:val="0086251C"/>
    <w:rsid w:val="008851C9"/>
    <w:rsid w:val="008A7B77"/>
    <w:rsid w:val="008B7A71"/>
    <w:rsid w:val="008C4F09"/>
    <w:rsid w:val="00A412EE"/>
    <w:rsid w:val="00A44F3E"/>
    <w:rsid w:val="00A47D66"/>
    <w:rsid w:val="00A9310E"/>
    <w:rsid w:val="00A95095"/>
    <w:rsid w:val="00AC6A4F"/>
    <w:rsid w:val="00AD4488"/>
    <w:rsid w:val="00AF6846"/>
    <w:rsid w:val="00AF7F77"/>
    <w:rsid w:val="00B04022"/>
    <w:rsid w:val="00B4318D"/>
    <w:rsid w:val="00B555E7"/>
    <w:rsid w:val="00B718D2"/>
    <w:rsid w:val="00BC2C8A"/>
    <w:rsid w:val="00BE406C"/>
    <w:rsid w:val="00BE5A80"/>
    <w:rsid w:val="00BF117E"/>
    <w:rsid w:val="00C22570"/>
    <w:rsid w:val="00C4537E"/>
    <w:rsid w:val="00C648D2"/>
    <w:rsid w:val="00CA102F"/>
    <w:rsid w:val="00CB3FCF"/>
    <w:rsid w:val="00CC3403"/>
    <w:rsid w:val="00CD11E3"/>
    <w:rsid w:val="00CE37C9"/>
    <w:rsid w:val="00D055C2"/>
    <w:rsid w:val="00D076CE"/>
    <w:rsid w:val="00D354E0"/>
    <w:rsid w:val="00D62B31"/>
    <w:rsid w:val="00D64809"/>
    <w:rsid w:val="00D65EFC"/>
    <w:rsid w:val="00D849EA"/>
    <w:rsid w:val="00D87567"/>
    <w:rsid w:val="00D91D46"/>
    <w:rsid w:val="00DB1729"/>
    <w:rsid w:val="00DC12D8"/>
    <w:rsid w:val="00DF6A17"/>
    <w:rsid w:val="00E77292"/>
    <w:rsid w:val="00E9208C"/>
    <w:rsid w:val="00EB2E2E"/>
    <w:rsid w:val="00F25E6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03500DF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yFJ3KK9h9bdHKrmC8xXWe7hWmJ6e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A83qRWdYVAdnebAuE8yaV63GE8VLA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yFJ3KK9h9bdHKrmC8xXWe7hWmJ6eV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6135-C8D8-423D-9290-4FDA2B8F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2017-07-08T12:13:00Z</dcterms:created>
  <dcterms:modified xsi:type="dcterms:W3CDTF">2017-07-08T12:22:00Z</dcterms:modified>
</cp:coreProperties>
</file>