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3C459D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3C459D">
        <w:rPr>
          <w:rFonts w:cstheme="minorHAnsi"/>
          <w:sz w:val="32"/>
          <w:szCs w:val="32"/>
        </w:rPr>
        <w:t>Ohne Worte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CB6BD3" w:rsidRDefault="0015679F" w:rsidP="0015679F">
      <w:pPr>
        <w:rPr>
          <w:b/>
        </w:rPr>
      </w:pPr>
      <w:r>
        <w:rPr>
          <w:b/>
        </w:rPr>
        <w:t>Führe die folgenden Aufträge aus.</w:t>
      </w:r>
    </w:p>
    <w:p w:rsidR="00375533" w:rsidRDefault="00375533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95725" cy="6667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3B1D26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3C459D" w:rsidRDefault="003C459D" w:rsidP="003C459D">
                            <w:pPr>
                              <w:pStyle w:val="Listenabsatz"/>
                            </w:pPr>
                            <w:r>
                              <w:t>Bedeutung von Piktogrammen verstehen</w:t>
                            </w:r>
                          </w:p>
                          <w:p w:rsidR="001002D0" w:rsidRPr="00F25E6E" w:rsidRDefault="003C459D" w:rsidP="003C459D">
                            <w:pPr>
                              <w:pStyle w:val="Listenabsatz"/>
                            </w:pPr>
                            <w:r>
                              <w:t>Nonverbale Kommunikationsmittel reflektieren und einsetzen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6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3B1D26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3C459D" w:rsidRDefault="003C459D" w:rsidP="003C459D">
                      <w:pPr>
                        <w:pStyle w:val="Listenabsatz"/>
                      </w:pPr>
                      <w:r>
                        <w:t>Bedeutung von Piktogrammen verstehen</w:t>
                      </w:r>
                    </w:p>
                    <w:p w:rsidR="001002D0" w:rsidRPr="00F25E6E" w:rsidRDefault="003C459D" w:rsidP="003C459D">
                      <w:pPr>
                        <w:pStyle w:val="Listenabsatz"/>
                      </w:pPr>
                      <w:r>
                        <w:t>Nonverbale Kommunikationsmittel reflektieren und einsetzen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3820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3C459D" w:rsidRPr="003C459D" w:rsidRDefault="003C459D" w:rsidP="003C459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3C459D">
                              <w:rPr>
                                <w:rFonts w:cs="Arial"/>
                              </w:rPr>
                              <w:t>1.</w:t>
                            </w:r>
                            <w:r w:rsidRPr="003C459D">
                              <w:rPr>
                                <w:rFonts w:cs="Arial"/>
                              </w:rPr>
                              <w:tab/>
                              <w:t>Du kennst die Piktogramme und begründest deine Gruppeneinteilung nachvollziehbar (Auftrag 1).</w:t>
                            </w:r>
                          </w:p>
                          <w:p w:rsidR="001002D0" w:rsidRPr="001002D0" w:rsidRDefault="003C459D" w:rsidP="003C459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3C459D">
                              <w:rPr>
                                <w:rFonts w:cs="Arial"/>
                              </w:rPr>
                              <w:t>2.</w:t>
                            </w:r>
                            <w:r w:rsidRPr="003C459D">
                              <w:rPr>
                                <w:rFonts w:cs="Arial"/>
                              </w:rPr>
                              <w:tab/>
                              <w:t>Du setzt Mimik und Gestik gezielt ein. Lass dein Gesicht und deine Hände anstelle der Worte «spr</w:t>
                            </w:r>
                            <w:r w:rsidRPr="003C459D">
                              <w:rPr>
                                <w:rFonts w:cs="Arial"/>
                              </w:rPr>
                              <w:t>e</w:t>
                            </w:r>
                            <w:r w:rsidRPr="003C459D">
                              <w:rPr>
                                <w:rFonts w:cs="Arial"/>
                              </w:rPr>
                              <w:t>chen» (Auftrag 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3C459D" w:rsidRPr="003C459D" w:rsidRDefault="003C459D" w:rsidP="003C459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3C459D">
                        <w:rPr>
                          <w:rFonts w:cs="Arial"/>
                        </w:rPr>
                        <w:t>1.</w:t>
                      </w:r>
                      <w:r w:rsidRPr="003C459D">
                        <w:rPr>
                          <w:rFonts w:cs="Arial"/>
                        </w:rPr>
                        <w:tab/>
                        <w:t>Du kennst die Piktogramme und begründest deine Gruppeneinteilung nachvollziehbar (Auftrag 1).</w:t>
                      </w:r>
                    </w:p>
                    <w:p w:rsidR="001002D0" w:rsidRPr="001002D0" w:rsidRDefault="003C459D" w:rsidP="003C459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3C459D">
                        <w:rPr>
                          <w:rFonts w:cs="Arial"/>
                        </w:rPr>
                        <w:t>2.</w:t>
                      </w:r>
                      <w:r w:rsidRPr="003C459D">
                        <w:rPr>
                          <w:rFonts w:cs="Arial"/>
                        </w:rPr>
                        <w:tab/>
                        <w:t>Du setzt Mimik und Gestik gezielt ein. Lass dein Gesicht und deine Hände anstelle der Worte «sprechen» (Auftrag 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15679F" w:rsidRDefault="0015679F" w:rsidP="00514041">
      <w:pPr>
        <w:spacing w:before="0"/>
        <w:rPr>
          <w:rFonts w:cstheme="minorHAnsi"/>
        </w:rPr>
      </w:pPr>
    </w:p>
    <w:p w:rsidR="00346D12" w:rsidRDefault="00346D12" w:rsidP="00514041">
      <w:pPr>
        <w:spacing w:before="0"/>
        <w:rPr>
          <w:rFonts w:cstheme="minorHAnsi"/>
        </w:rPr>
      </w:pPr>
    </w:p>
    <w:p w:rsidR="002B0317" w:rsidRPr="003C459D" w:rsidRDefault="003C459D" w:rsidP="003C459D">
      <w:pPr>
        <w:spacing w:after="120"/>
        <w:rPr>
          <w:b/>
        </w:rPr>
      </w:pPr>
      <w:r w:rsidRPr="003C459D">
        <w:rPr>
          <w:b/>
        </w:rPr>
        <w:t>1. Ordne folgenden Piktogrammen die entsprechende Telefonnummer zu.</w:t>
      </w:r>
    </w:p>
    <w:tbl>
      <w:tblPr>
        <w:tblStyle w:val="Tabellenraster"/>
        <w:tblW w:w="10057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0"/>
        <w:gridCol w:w="3964"/>
        <w:gridCol w:w="280"/>
        <w:gridCol w:w="1279"/>
        <w:gridCol w:w="2844"/>
      </w:tblGrid>
      <w:tr w:rsidR="003C459D" w:rsidTr="003C459D">
        <w:tc>
          <w:tcPr>
            <w:tcW w:w="1693" w:type="dxa"/>
            <w:vAlign w:val="center"/>
          </w:tcPr>
          <w:p w:rsidR="003C459D" w:rsidRPr="00AC3494" w:rsidRDefault="003C459D" w:rsidP="003C459D">
            <w:r w:rsidRPr="00AC3494">
              <w:t>162</w:t>
            </w:r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 w:rsidRPr="0012413B">
              <w:t>Wetterprognosen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before="0"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35EF16A4" wp14:editId="304456BD">
                  <wp:extent cx="399276" cy="402336"/>
                  <wp:effectExtent l="0" t="0" r="0" b="0"/>
                  <wp:docPr id="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Pr="00AC3494" w:rsidRDefault="003C459D" w:rsidP="003C459D">
            <w:r w:rsidRPr="00AC3494">
              <w:t>175</w:t>
            </w:r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 w:rsidRPr="0012413B">
              <w:t>Störungsaufnahme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48C05D3D" wp14:editId="16C5B911">
                  <wp:extent cx="394716" cy="408431"/>
                  <wp:effectExtent l="0" t="0" r="0" b="0"/>
                  <wp:docPr id="1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16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Pr="00AC3494" w:rsidRDefault="004F4904" w:rsidP="003C459D">
            <w:r>
              <w:t>145</w:t>
            </w:r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 w:rsidRPr="0012413B">
              <w:t>Vergiftungsnotfälle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3A5974BA" wp14:editId="14DFDC37">
                  <wp:extent cx="382505" cy="387096"/>
                  <wp:effectExtent l="0" t="0" r="0" b="0"/>
                  <wp:docPr id="1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05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Pr="00AC3494" w:rsidRDefault="003C459D" w:rsidP="003C459D">
            <w:r w:rsidRPr="00AC3494">
              <w:t>144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 w:rsidRPr="0012413B">
              <w:t>Sanitätsnotruf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6B0FD8E2" wp14:editId="5A004B10">
                  <wp:extent cx="387096" cy="387096"/>
                  <wp:effectExtent l="0" t="0" r="0" b="0"/>
                  <wp:docPr id="1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Pr="00AC3494" w:rsidRDefault="003C459D" w:rsidP="003C459D">
            <w:r w:rsidRPr="00AC3494">
              <w:t>140</w:t>
            </w:r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 w:rsidRPr="0012413B">
              <w:t>Strassenhilfe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584C937B" wp14:editId="0CC2BA64">
                  <wp:extent cx="391667" cy="384048"/>
                  <wp:effectExtent l="0" t="0" r="0" b="0"/>
                  <wp:docPr id="1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67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Pr="00AC3494" w:rsidRDefault="003C459D" w:rsidP="003C459D">
            <w:r w:rsidRPr="00AC3494">
              <w:t>187</w:t>
            </w:r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 w:rsidRPr="0012413B">
              <w:t>Lawinenbulletin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2575469A" wp14:editId="1F22453C">
                  <wp:extent cx="394721" cy="396239"/>
                  <wp:effectExtent l="0" t="0" r="0" b="0"/>
                  <wp:docPr id="1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21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Pr="00AC3494" w:rsidRDefault="003C459D" w:rsidP="003C459D">
            <w:r w:rsidRPr="00AC3494">
              <w:t>147</w:t>
            </w:r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 w:rsidRPr="0012413B">
              <w:t>Telefonhilfe für Kinder und Jugendliche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00C6C69F" wp14:editId="64BE8199">
                  <wp:extent cx="396263" cy="390144"/>
                  <wp:effectExtent l="0" t="0" r="0" b="0"/>
                  <wp:docPr id="2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63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Pr="00AC3494" w:rsidRDefault="003C459D" w:rsidP="003C459D">
            <w:r w:rsidRPr="00AC3494">
              <w:t>117</w:t>
            </w:r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 w:rsidRPr="0012413B">
              <w:t>Polizeinotruf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7B7EC17E" wp14:editId="48D1EE31">
                  <wp:extent cx="387060" cy="396239"/>
                  <wp:effectExtent l="0" t="0" r="0" b="0"/>
                  <wp:docPr id="23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60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Pr="00AC3494" w:rsidRDefault="003C459D" w:rsidP="003C459D">
            <w:r w:rsidRPr="00AC3494">
              <w:t>163</w:t>
            </w:r>
          </w:p>
        </w:tc>
        <w:tc>
          <w:tcPr>
            <w:tcW w:w="3969" w:type="dxa"/>
            <w:vAlign w:val="center"/>
          </w:tcPr>
          <w:p w:rsidR="003C459D" w:rsidRPr="0012413B" w:rsidRDefault="003C459D" w:rsidP="003C459D">
            <w:r>
              <w:t xml:space="preserve">Strassenzustand, </w:t>
            </w:r>
            <w:r w:rsidRPr="0012413B">
              <w:t>Verkehrsinformationen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38ABAB89" wp14:editId="2CE08987">
                  <wp:extent cx="379476" cy="387096"/>
                  <wp:effectExtent l="0" t="0" r="0" b="0"/>
                  <wp:docPr id="25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  <w:tr w:rsidR="003C459D" w:rsidTr="003C459D">
        <w:tc>
          <w:tcPr>
            <w:tcW w:w="1693" w:type="dxa"/>
            <w:vAlign w:val="center"/>
          </w:tcPr>
          <w:p w:rsidR="003C459D" w:rsidRDefault="003C459D" w:rsidP="003C459D">
            <w:r w:rsidRPr="00AC3494">
              <w:t>150</w:t>
            </w:r>
          </w:p>
        </w:tc>
        <w:tc>
          <w:tcPr>
            <w:tcW w:w="3969" w:type="dxa"/>
            <w:vAlign w:val="center"/>
          </w:tcPr>
          <w:p w:rsidR="003C459D" w:rsidRDefault="003C459D" w:rsidP="003C459D">
            <w:r>
              <w:t xml:space="preserve">Automatischer </w:t>
            </w:r>
            <w:r w:rsidRPr="0012413B">
              <w:t>Weckdienst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C459D" w:rsidRDefault="003C459D" w:rsidP="003C459D"/>
        </w:tc>
        <w:tc>
          <w:tcPr>
            <w:tcW w:w="1280" w:type="dxa"/>
          </w:tcPr>
          <w:p w:rsidR="003C459D" w:rsidRDefault="003C459D" w:rsidP="003C459D">
            <w:pPr>
              <w:spacing w:line="200" w:lineRule="atLeast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noProof/>
                <w:szCs w:val="20"/>
                <w:lang w:eastAsia="de-CH"/>
              </w:rPr>
              <w:drawing>
                <wp:inline distT="0" distB="0" distL="0" distR="0" wp14:anchorId="3D08C2F4" wp14:editId="142BEC5A">
                  <wp:extent cx="377951" cy="377952"/>
                  <wp:effectExtent l="0" t="0" r="0" b="0"/>
                  <wp:docPr id="27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1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C459D" w:rsidRDefault="003C459D" w:rsidP="003C459D">
            <w:pPr>
              <w:tabs>
                <w:tab w:val="left" w:leader="dot" w:pos="2627"/>
              </w:tabs>
              <w:spacing w:before="360"/>
            </w:pPr>
            <w:r>
              <w:tab/>
            </w:r>
          </w:p>
        </w:tc>
      </w:tr>
    </w:tbl>
    <w:p w:rsidR="00346D12" w:rsidRDefault="00346D12" w:rsidP="002B0317"/>
    <w:p w:rsidR="00346D12" w:rsidRDefault="00346D12">
      <w:pPr>
        <w:spacing w:before="0"/>
      </w:pPr>
      <w:r>
        <w:br w:type="page"/>
      </w:r>
    </w:p>
    <w:p w:rsidR="003C459D" w:rsidRPr="00346D12" w:rsidRDefault="00346D12" w:rsidP="00346D12">
      <w:pPr>
        <w:spacing w:after="120"/>
        <w:ind w:left="284" w:hanging="284"/>
        <w:rPr>
          <w:b/>
        </w:rPr>
      </w:pPr>
      <w:r w:rsidRPr="00346D12">
        <w:rPr>
          <w:b/>
        </w:rPr>
        <w:lastRenderedPageBreak/>
        <w:t>2.</w:t>
      </w:r>
      <w:r w:rsidRPr="00346D12">
        <w:rPr>
          <w:b/>
        </w:rPr>
        <w:tab/>
        <w:t>Untersuche diese Telefonnummern. In welchen Situationen werden sie verwendet? Suche Gemei</w:t>
      </w:r>
      <w:r w:rsidRPr="00346D12">
        <w:rPr>
          <w:b/>
        </w:rPr>
        <w:t>n</w:t>
      </w:r>
      <w:r w:rsidRPr="00346D12">
        <w:rPr>
          <w:b/>
        </w:rPr>
        <w:t xml:space="preserve">samkeiten und </w:t>
      </w:r>
      <w:proofErr w:type="spellStart"/>
      <w:r w:rsidRPr="00346D12">
        <w:rPr>
          <w:b/>
        </w:rPr>
        <w:t>teile</w:t>
      </w:r>
      <w:proofErr w:type="spellEnd"/>
      <w:r w:rsidRPr="00346D12">
        <w:rPr>
          <w:b/>
        </w:rPr>
        <w:t xml:space="preserve"> sie in zwei Gruppen ein. Setze über jede Gruppe einen Titel. Begründe deine Ei</w:t>
      </w:r>
      <w:r w:rsidRPr="00346D12">
        <w:rPr>
          <w:b/>
        </w:rPr>
        <w:t>n</w:t>
      </w:r>
      <w:r w:rsidRPr="00346D12">
        <w:rPr>
          <w:b/>
        </w:rPr>
        <w:t>teilung.</w:t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62"/>
        <w:gridCol w:w="5075"/>
      </w:tblGrid>
      <w:tr w:rsidR="00346D12" w:rsidTr="00346D12">
        <w:tc>
          <w:tcPr>
            <w:tcW w:w="4955" w:type="dxa"/>
          </w:tcPr>
          <w:p w:rsidR="00346D12" w:rsidRDefault="00346D12" w:rsidP="00346D12">
            <w:pPr>
              <w:tabs>
                <w:tab w:val="left" w:leader="dot" w:pos="4725"/>
              </w:tabs>
              <w:spacing w:before="360" w:after="60"/>
            </w:pPr>
            <w:r>
              <w:t xml:space="preserve">Titel: </w:t>
            </w:r>
            <w:r>
              <w:tab/>
            </w:r>
          </w:p>
          <w:p w:rsidR="00346D12" w:rsidRDefault="00346D12" w:rsidP="00346D12">
            <w:pPr>
              <w:tabs>
                <w:tab w:val="left" w:leader="dot" w:pos="4725"/>
              </w:tabs>
              <w:spacing w:before="360" w:after="60"/>
              <w:ind w:left="447"/>
            </w:pPr>
            <w:r>
              <w:tab/>
            </w:r>
          </w:p>
        </w:tc>
        <w:tc>
          <w:tcPr>
            <w:tcW w:w="4956" w:type="dxa"/>
          </w:tcPr>
          <w:p w:rsidR="00346D12" w:rsidRDefault="00346D12" w:rsidP="00346D12">
            <w:pPr>
              <w:tabs>
                <w:tab w:val="left" w:leader="dot" w:pos="4725"/>
              </w:tabs>
              <w:spacing w:before="360" w:after="60"/>
            </w:pPr>
            <w:r>
              <w:t xml:space="preserve">Titel: </w:t>
            </w:r>
            <w:r>
              <w:tab/>
            </w:r>
          </w:p>
          <w:p w:rsidR="00346D12" w:rsidRDefault="00346D12" w:rsidP="00346D12">
            <w:pPr>
              <w:tabs>
                <w:tab w:val="left" w:leader="dot" w:pos="4725"/>
              </w:tabs>
              <w:spacing w:before="360" w:after="60"/>
              <w:ind w:left="460"/>
            </w:pPr>
            <w:r>
              <w:tab/>
            </w:r>
          </w:p>
        </w:tc>
      </w:tr>
      <w:tr w:rsidR="00346D12" w:rsidTr="00346D12">
        <w:trPr>
          <w:trHeight w:val="1018"/>
        </w:trPr>
        <w:tc>
          <w:tcPr>
            <w:tcW w:w="4955" w:type="dxa"/>
          </w:tcPr>
          <w:p w:rsidR="00346D12" w:rsidRDefault="00346D12" w:rsidP="002B0317"/>
        </w:tc>
        <w:tc>
          <w:tcPr>
            <w:tcW w:w="4956" w:type="dxa"/>
          </w:tcPr>
          <w:p w:rsidR="00346D12" w:rsidRDefault="00346D12" w:rsidP="002B0317"/>
        </w:tc>
      </w:tr>
      <w:tr w:rsidR="00346D12" w:rsidTr="00346D12">
        <w:trPr>
          <w:trHeight w:val="1018"/>
        </w:trPr>
        <w:tc>
          <w:tcPr>
            <w:tcW w:w="4955" w:type="dxa"/>
          </w:tcPr>
          <w:p w:rsidR="00346D12" w:rsidRDefault="00346D12" w:rsidP="002B0317"/>
        </w:tc>
        <w:tc>
          <w:tcPr>
            <w:tcW w:w="4956" w:type="dxa"/>
          </w:tcPr>
          <w:p w:rsidR="00346D12" w:rsidRDefault="00346D12" w:rsidP="002B0317"/>
        </w:tc>
      </w:tr>
      <w:tr w:rsidR="00346D12" w:rsidTr="00346D12">
        <w:trPr>
          <w:trHeight w:val="1018"/>
        </w:trPr>
        <w:tc>
          <w:tcPr>
            <w:tcW w:w="4955" w:type="dxa"/>
          </w:tcPr>
          <w:p w:rsidR="00346D12" w:rsidRDefault="00346D12" w:rsidP="002B0317"/>
        </w:tc>
        <w:tc>
          <w:tcPr>
            <w:tcW w:w="4956" w:type="dxa"/>
          </w:tcPr>
          <w:p w:rsidR="00346D12" w:rsidRDefault="00346D12" w:rsidP="002B0317"/>
        </w:tc>
      </w:tr>
      <w:tr w:rsidR="00346D12" w:rsidTr="00346D12">
        <w:trPr>
          <w:trHeight w:val="1018"/>
        </w:trPr>
        <w:tc>
          <w:tcPr>
            <w:tcW w:w="4955" w:type="dxa"/>
          </w:tcPr>
          <w:p w:rsidR="00346D12" w:rsidRDefault="00346D12" w:rsidP="002B0317"/>
        </w:tc>
        <w:tc>
          <w:tcPr>
            <w:tcW w:w="4956" w:type="dxa"/>
          </w:tcPr>
          <w:p w:rsidR="00346D12" w:rsidRDefault="00346D12" w:rsidP="002B0317"/>
        </w:tc>
      </w:tr>
      <w:tr w:rsidR="00346D12" w:rsidTr="00346D12">
        <w:trPr>
          <w:trHeight w:val="1018"/>
        </w:trPr>
        <w:tc>
          <w:tcPr>
            <w:tcW w:w="4955" w:type="dxa"/>
          </w:tcPr>
          <w:p w:rsidR="00346D12" w:rsidRDefault="00346D12" w:rsidP="002B0317"/>
        </w:tc>
        <w:tc>
          <w:tcPr>
            <w:tcW w:w="4956" w:type="dxa"/>
          </w:tcPr>
          <w:p w:rsidR="00346D12" w:rsidRDefault="00346D12" w:rsidP="002B0317"/>
        </w:tc>
      </w:tr>
    </w:tbl>
    <w:p w:rsidR="00346D12" w:rsidRDefault="00346D12" w:rsidP="002B0317"/>
    <w:p w:rsidR="00346D12" w:rsidRPr="00346D12" w:rsidRDefault="00346D12" w:rsidP="002B0317">
      <w:pPr>
        <w:rPr>
          <w:b/>
        </w:rPr>
      </w:pPr>
      <w:r w:rsidRPr="00346D12">
        <w:rPr>
          <w:b/>
        </w:rPr>
        <w:t>Begründung:</w:t>
      </w:r>
    </w:p>
    <w:p w:rsidR="00346D12" w:rsidRDefault="00346D12" w:rsidP="00346D12">
      <w:pPr>
        <w:tabs>
          <w:tab w:val="left" w:leader="dot" w:pos="9921"/>
        </w:tabs>
        <w:spacing w:before="360" w:after="60"/>
      </w:pPr>
      <w:r>
        <w:tab/>
      </w:r>
    </w:p>
    <w:p w:rsidR="00346D12" w:rsidRDefault="00346D12" w:rsidP="00346D12">
      <w:pPr>
        <w:tabs>
          <w:tab w:val="left" w:leader="dot" w:pos="9921"/>
        </w:tabs>
        <w:spacing w:before="360" w:after="60"/>
      </w:pPr>
      <w:r>
        <w:tab/>
      </w:r>
    </w:p>
    <w:p w:rsidR="00346D12" w:rsidRDefault="00346D12" w:rsidP="00346D12">
      <w:pPr>
        <w:tabs>
          <w:tab w:val="left" w:leader="dot" w:pos="9921"/>
        </w:tabs>
        <w:spacing w:before="360" w:after="60"/>
      </w:pPr>
      <w:r>
        <w:tab/>
      </w:r>
    </w:p>
    <w:p w:rsidR="00346D12" w:rsidRDefault="00346D12" w:rsidP="00346D12"/>
    <w:p w:rsidR="00346D12" w:rsidRDefault="00346D12" w:rsidP="00346D12"/>
    <w:p w:rsidR="00346D12" w:rsidRPr="00346D12" w:rsidRDefault="00346D12" w:rsidP="00346D12">
      <w:pPr>
        <w:ind w:left="284" w:hanging="284"/>
        <w:rPr>
          <w:b/>
        </w:rPr>
      </w:pPr>
      <w:r w:rsidRPr="00346D12">
        <w:rPr>
          <w:b/>
        </w:rPr>
        <w:t>3.</w:t>
      </w:r>
      <w:r w:rsidRPr="00346D12">
        <w:rPr>
          <w:b/>
        </w:rPr>
        <w:tab/>
        <w:t>Arbeitet zu zweit. Wählt eines der oben stehenden Piktogramme aus. Denkt euch eine kurze G</w:t>
      </w:r>
      <w:r w:rsidRPr="00346D12">
        <w:rPr>
          <w:b/>
        </w:rPr>
        <w:t>e</w:t>
      </w:r>
      <w:r w:rsidRPr="00346D12">
        <w:rPr>
          <w:b/>
        </w:rPr>
        <w:t>schichte dazu aus. Spielt diese Szene ohne Worte vor (Pantomime). Erraten die andern, um welche Nummer es sich handelt?</w:t>
      </w:r>
    </w:p>
    <w:p w:rsidR="00346D12" w:rsidRPr="005B5DBD" w:rsidRDefault="00346D12" w:rsidP="00346D12"/>
    <w:sectPr w:rsidR="00346D12" w:rsidRPr="005B5DBD" w:rsidSect="00115684">
      <w:headerReference w:type="default" r:id="rId19"/>
      <w:footerReference w:type="default" r:id="rId2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4F4904">
      <w:rPr>
        <w:sz w:val="19"/>
        <w:szCs w:val="19"/>
        <w:lang w:val="de-CH"/>
      </w:rPr>
      <w:t xml:space="preserve">Orientierungsaufgaben Deutsch | Primar, </w:t>
    </w:r>
    <w:r w:rsidR="00B86A1E" w:rsidRPr="004F4904">
      <w:rPr>
        <w:sz w:val="19"/>
        <w:szCs w:val="19"/>
        <w:lang w:val="de-CH"/>
      </w:rPr>
      <w:t>6</w:t>
    </w:r>
    <w:r w:rsidRPr="004F4904">
      <w:rPr>
        <w:sz w:val="19"/>
        <w:szCs w:val="19"/>
        <w:lang w:val="de-CH"/>
      </w:rPr>
      <w:t xml:space="preserve">. Klasse | </w:t>
    </w:r>
    <w:r w:rsidR="00D96012" w:rsidRPr="004F4904">
      <w:rPr>
        <w:sz w:val="19"/>
        <w:szCs w:val="19"/>
        <w:lang w:val="de-CH"/>
      </w:rPr>
      <w:t>Telefon</w:t>
    </w:r>
    <w:r w:rsidR="00AB57A1" w:rsidRPr="004F4904">
      <w:rPr>
        <w:lang w:val="de-CH"/>
      </w:rPr>
      <w:t xml:space="preserve"> </w:t>
    </w:r>
    <w:r w:rsidR="000812CA" w:rsidRPr="004F4904">
      <w:rPr>
        <w:sz w:val="19"/>
        <w:szCs w:val="19"/>
        <w:lang w:val="de-CH"/>
      </w:rPr>
      <w:t xml:space="preserve">| Aufgabe </w:t>
    </w:r>
    <w:r w:rsidR="003C459D" w:rsidRPr="004F4904">
      <w:rPr>
        <w:sz w:val="19"/>
        <w:szCs w:val="19"/>
        <w:lang w:val="de-CH"/>
      </w:rPr>
      <w:t>5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4F4904" w:rsidRPr="004F4904">
      <w:rPr>
        <w:b/>
        <w:noProof/>
        <w:sz w:val="19"/>
        <w:szCs w:val="19"/>
        <w:lang w:val="de-DE"/>
      </w:rPr>
      <w:t>2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F74D97"/>
    <w:multiLevelType w:val="hybridMultilevel"/>
    <w:tmpl w:val="A2784A0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68FF"/>
    <w:multiLevelType w:val="hybridMultilevel"/>
    <w:tmpl w:val="A872B51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A0C22"/>
    <w:multiLevelType w:val="hybridMultilevel"/>
    <w:tmpl w:val="2A7658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>
    <w:nsid w:val="33EE75EE"/>
    <w:multiLevelType w:val="hybridMultilevel"/>
    <w:tmpl w:val="18A4946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8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F4F86"/>
    <w:multiLevelType w:val="hybridMultilevel"/>
    <w:tmpl w:val="192C325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725780"/>
    <w:multiLevelType w:val="hybridMultilevel"/>
    <w:tmpl w:val="3AFAFF1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B0806"/>
    <w:multiLevelType w:val="hybridMultilevel"/>
    <w:tmpl w:val="1F263C8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373E15"/>
    <w:multiLevelType w:val="hybridMultilevel"/>
    <w:tmpl w:val="C5BA21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4454860"/>
    <w:multiLevelType w:val="hybridMultilevel"/>
    <w:tmpl w:val="A2064E0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76610"/>
    <w:multiLevelType w:val="hybridMultilevel"/>
    <w:tmpl w:val="ABF0A994"/>
    <w:lvl w:ilvl="0" w:tplc="B40E23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1"/>
  </w:num>
  <w:num w:numId="5">
    <w:abstractNumId w:val="40"/>
  </w:num>
  <w:num w:numId="6">
    <w:abstractNumId w:val="45"/>
  </w:num>
  <w:num w:numId="7">
    <w:abstractNumId w:val="27"/>
  </w:num>
  <w:num w:numId="8">
    <w:abstractNumId w:val="0"/>
  </w:num>
  <w:num w:numId="9">
    <w:abstractNumId w:val="28"/>
  </w:num>
  <w:num w:numId="10">
    <w:abstractNumId w:val="21"/>
  </w:num>
  <w:num w:numId="11">
    <w:abstractNumId w:val="33"/>
  </w:num>
  <w:num w:numId="12">
    <w:abstractNumId w:val="4"/>
  </w:num>
  <w:num w:numId="13">
    <w:abstractNumId w:val="17"/>
  </w:num>
  <w:num w:numId="14">
    <w:abstractNumId w:val="20"/>
  </w:num>
  <w:num w:numId="15">
    <w:abstractNumId w:val="3"/>
  </w:num>
  <w:num w:numId="16">
    <w:abstractNumId w:val="11"/>
  </w:num>
  <w:num w:numId="17">
    <w:abstractNumId w:val="26"/>
  </w:num>
  <w:num w:numId="18">
    <w:abstractNumId w:val="46"/>
  </w:num>
  <w:num w:numId="19">
    <w:abstractNumId w:val="44"/>
  </w:num>
  <w:num w:numId="20">
    <w:abstractNumId w:val="12"/>
  </w:num>
  <w:num w:numId="21">
    <w:abstractNumId w:val="41"/>
  </w:num>
  <w:num w:numId="22">
    <w:abstractNumId w:val="14"/>
  </w:num>
  <w:num w:numId="23">
    <w:abstractNumId w:val="39"/>
  </w:num>
  <w:num w:numId="24">
    <w:abstractNumId w:val="5"/>
  </w:num>
  <w:num w:numId="25">
    <w:abstractNumId w:val="38"/>
  </w:num>
  <w:num w:numId="26">
    <w:abstractNumId w:val="22"/>
  </w:num>
  <w:num w:numId="27">
    <w:abstractNumId w:val="1"/>
  </w:num>
  <w:num w:numId="28">
    <w:abstractNumId w:val="36"/>
  </w:num>
  <w:num w:numId="29">
    <w:abstractNumId w:val="13"/>
  </w:num>
  <w:num w:numId="30">
    <w:abstractNumId w:val="9"/>
  </w:num>
  <w:num w:numId="31">
    <w:abstractNumId w:val="29"/>
  </w:num>
  <w:num w:numId="32">
    <w:abstractNumId w:val="34"/>
  </w:num>
  <w:num w:numId="33">
    <w:abstractNumId w:val="10"/>
  </w:num>
  <w:num w:numId="34">
    <w:abstractNumId w:val="47"/>
  </w:num>
  <w:num w:numId="35">
    <w:abstractNumId w:val="35"/>
  </w:num>
  <w:num w:numId="36">
    <w:abstractNumId w:val="25"/>
  </w:num>
  <w:num w:numId="37">
    <w:abstractNumId w:val="37"/>
  </w:num>
  <w:num w:numId="38">
    <w:abstractNumId w:val="16"/>
  </w:num>
  <w:num w:numId="39">
    <w:abstractNumId w:val="32"/>
  </w:num>
  <w:num w:numId="40">
    <w:abstractNumId w:val="8"/>
  </w:num>
  <w:num w:numId="41">
    <w:abstractNumId w:val="42"/>
  </w:num>
  <w:num w:numId="42">
    <w:abstractNumId w:val="43"/>
  </w:num>
  <w:num w:numId="43">
    <w:abstractNumId w:val="15"/>
  </w:num>
  <w:num w:numId="44">
    <w:abstractNumId w:val="6"/>
  </w:num>
  <w:num w:numId="45">
    <w:abstractNumId w:val="19"/>
  </w:num>
  <w:num w:numId="46">
    <w:abstractNumId w:val="24"/>
  </w:num>
  <w:num w:numId="47">
    <w:abstractNumId w:val="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044FF"/>
    <w:rsid w:val="00115684"/>
    <w:rsid w:val="00123432"/>
    <w:rsid w:val="00123A33"/>
    <w:rsid w:val="0015679F"/>
    <w:rsid w:val="001A2C50"/>
    <w:rsid w:val="001A3ED3"/>
    <w:rsid w:val="001E3DBC"/>
    <w:rsid w:val="001E5F85"/>
    <w:rsid w:val="00217C1D"/>
    <w:rsid w:val="0024586A"/>
    <w:rsid w:val="00280161"/>
    <w:rsid w:val="002B0317"/>
    <w:rsid w:val="002B5F01"/>
    <w:rsid w:val="00331219"/>
    <w:rsid w:val="00336C17"/>
    <w:rsid w:val="00346D12"/>
    <w:rsid w:val="00372D6D"/>
    <w:rsid w:val="00375533"/>
    <w:rsid w:val="003A142B"/>
    <w:rsid w:val="003B1D26"/>
    <w:rsid w:val="003B374D"/>
    <w:rsid w:val="003C459D"/>
    <w:rsid w:val="003F6B22"/>
    <w:rsid w:val="00474CE2"/>
    <w:rsid w:val="00486D69"/>
    <w:rsid w:val="004D3DF3"/>
    <w:rsid w:val="004E1E68"/>
    <w:rsid w:val="004E1FDE"/>
    <w:rsid w:val="004F4904"/>
    <w:rsid w:val="004F61B2"/>
    <w:rsid w:val="00514041"/>
    <w:rsid w:val="00514D33"/>
    <w:rsid w:val="00517522"/>
    <w:rsid w:val="00581599"/>
    <w:rsid w:val="00584168"/>
    <w:rsid w:val="005A00A2"/>
    <w:rsid w:val="005A392A"/>
    <w:rsid w:val="005B5DBD"/>
    <w:rsid w:val="005B79CC"/>
    <w:rsid w:val="005C15E7"/>
    <w:rsid w:val="005C3F7F"/>
    <w:rsid w:val="005D4180"/>
    <w:rsid w:val="005E365C"/>
    <w:rsid w:val="00612AAF"/>
    <w:rsid w:val="0068209D"/>
    <w:rsid w:val="00697047"/>
    <w:rsid w:val="006B7B36"/>
    <w:rsid w:val="006D2DC9"/>
    <w:rsid w:val="006D46F6"/>
    <w:rsid w:val="007116E4"/>
    <w:rsid w:val="00794544"/>
    <w:rsid w:val="007A5340"/>
    <w:rsid w:val="007B1E7C"/>
    <w:rsid w:val="007E1C9A"/>
    <w:rsid w:val="008851C9"/>
    <w:rsid w:val="008C4F09"/>
    <w:rsid w:val="008F40EC"/>
    <w:rsid w:val="0098798C"/>
    <w:rsid w:val="00995100"/>
    <w:rsid w:val="009C72CE"/>
    <w:rsid w:val="00A15AB5"/>
    <w:rsid w:val="00A37C14"/>
    <w:rsid w:val="00A47D66"/>
    <w:rsid w:val="00A645F1"/>
    <w:rsid w:val="00AB57A1"/>
    <w:rsid w:val="00AC4EA8"/>
    <w:rsid w:val="00AC6A4F"/>
    <w:rsid w:val="00AF6846"/>
    <w:rsid w:val="00B04022"/>
    <w:rsid w:val="00B20DC0"/>
    <w:rsid w:val="00B33A37"/>
    <w:rsid w:val="00B344BF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73884"/>
    <w:rsid w:val="00CA102F"/>
    <w:rsid w:val="00CB6BD3"/>
    <w:rsid w:val="00CD11E3"/>
    <w:rsid w:val="00D03C0F"/>
    <w:rsid w:val="00D076CE"/>
    <w:rsid w:val="00D35F03"/>
    <w:rsid w:val="00D5482D"/>
    <w:rsid w:val="00D62B31"/>
    <w:rsid w:val="00D849EA"/>
    <w:rsid w:val="00D91C7D"/>
    <w:rsid w:val="00D91D46"/>
    <w:rsid w:val="00D96012"/>
    <w:rsid w:val="00E70626"/>
    <w:rsid w:val="00E77292"/>
    <w:rsid w:val="00EA16C3"/>
    <w:rsid w:val="00EB2E2E"/>
    <w:rsid w:val="00EC216D"/>
    <w:rsid w:val="00F304DD"/>
    <w:rsid w:val="00F43464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3D6D-3CBA-408A-B7DA-9716A3F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2017-04-20T11:52:00Z</cp:lastPrinted>
  <dcterms:created xsi:type="dcterms:W3CDTF">2017-04-20T11:54:00Z</dcterms:created>
  <dcterms:modified xsi:type="dcterms:W3CDTF">2017-07-19T15:00:00Z</dcterms:modified>
</cp:coreProperties>
</file>