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1E" w:rsidRPr="001D185F" w:rsidRDefault="0056131E" w:rsidP="0056131E">
      <w:pPr>
        <w:rPr>
          <w:sz w:val="32"/>
          <w:szCs w:val="32"/>
        </w:rPr>
      </w:pPr>
      <w:r w:rsidRPr="001D185F">
        <w:rPr>
          <w:sz w:val="32"/>
          <w:szCs w:val="32"/>
        </w:rPr>
        <w:t xml:space="preserve">Aufgabe </w:t>
      </w:r>
      <w:r>
        <w:rPr>
          <w:sz w:val="32"/>
          <w:szCs w:val="32"/>
        </w:rPr>
        <w:t xml:space="preserve">11: Arbeitsschritte festlegen </w:t>
      </w:r>
      <w:bookmarkStart w:id="0" w:name="_GoBack"/>
      <w:bookmarkEnd w:id="0"/>
    </w:p>
    <w:p w:rsidR="0056131E" w:rsidRDefault="0056131E" w:rsidP="0056131E"/>
    <w:p w:rsidR="0056131E" w:rsidRDefault="0056131E" w:rsidP="0056131E">
      <w:pPr>
        <w:rPr>
          <w:rFonts w:eastAsia="Arial" w:cstheme="minorHAnsi"/>
          <w:b/>
        </w:rPr>
      </w:pPr>
    </w:p>
    <w:p w:rsidR="0056131E" w:rsidRPr="00B35D43" w:rsidRDefault="0056131E" w:rsidP="0056131E">
      <w:pPr>
        <w:rPr>
          <w:rFonts w:eastAsia="Arial" w:cstheme="minorHAnsi"/>
          <w:b/>
        </w:rPr>
      </w:pPr>
      <w:r w:rsidRPr="009E0383">
        <w:rPr>
          <w:rFonts w:eastAsia="Arial" w:cstheme="minorHAnsi"/>
          <w:b/>
        </w:rPr>
        <w:t>Aufgabenstellung</w:t>
      </w:r>
      <w:r>
        <w:rPr>
          <w:rFonts w:eastAsia="Arial" w:cstheme="minorHAnsi"/>
          <w:b/>
        </w:rPr>
        <w:t>:</w:t>
      </w:r>
    </w:p>
    <w:p w:rsidR="0056131E" w:rsidRPr="00CA7B49" w:rsidRDefault="0056131E" w:rsidP="0056131E">
      <w:pPr>
        <w:pStyle w:val="Listenabsatz"/>
        <w:widowControl w:val="0"/>
        <w:numPr>
          <w:ilvl w:val="0"/>
          <w:numId w:val="20"/>
        </w:numPr>
        <w:spacing w:before="80" w:line="245" w:lineRule="auto"/>
        <w:rPr>
          <w:rFonts w:cstheme="minorHAnsi"/>
        </w:rPr>
      </w:pPr>
      <w:r w:rsidRPr="00CA7B49">
        <w:rPr>
          <w:rFonts w:cstheme="minorHAnsi"/>
        </w:rPr>
        <w:t>Arbeitsschritte für die Herstellung der eigenen Leuchte auswählen, ergänzen und in sinnvoller Reihenfolge in den Arbeitsplan kleben</w:t>
      </w:r>
    </w:p>
    <w:p w:rsidR="0056131E" w:rsidRDefault="0056131E" w:rsidP="0056131E">
      <w:pPr>
        <w:pStyle w:val="Listenabsatz"/>
        <w:widowControl w:val="0"/>
        <w:numPr>
          <w:ilvl w:val="0"/>
          <w:numId w:val="20"/>
        </w:numPr>
        <w:spacing w:before="80" w:line="245" w:lineRule="auto"/>
        <w:contextualSpacing w:val="0"/>
        <w:rPr>
          <w:rFonts w:cstheme="minorHAnsi"/>
        </w:rPr>
      </w:pPr>
      <w:r w:rsidRPr="00CA7B49">
        <w:rPr>
          <w:rFonts w:cstheme="minorHAnsi"/>
        </w:rPr>
        <w:t>Details zu den einzelnen Arbeitsschritten ergänzen</w:t>
      </w:r>
    </w:p>
    <w:p w:rsidR="0056131E" w:rsidRDefault="0056131E" w:rsidP="0056131E"/>
    <w:p w:rsidR="0056131E" w:rsidRPr="00B35D43" w:rsidRDefault="0056131E" w:rsidP="0056131E">
      <w:pPr>
        <w:rPr>
          <w:rFonts w:eastAsia="Arial" w:cstheme="minorHAnsi"/>
          <w:b/>
        </w:rPr>
      </w:pPr>
      <w:r w:rsidRPr="009E0383">
        <w:rPr>
          <w:rFonts w:eastAsia="Arial" w:cstheme="minorHAnsi"/>
          <w:b/>
        </w:rPr>
        <w:t>Lernziele</w:t>
      </w:r>
      <w:r>
        <w:rPr>
          <w:rFonts w:eastAsia="Arial" w:cstheme="minorHAnsi"/>
          <w:b/>
        </w:rPr>
        <w:t>:</w:t>
      </w:r>
    </w:p>
    <w:p w:rsidR="0056131E" w:rsidRPr="00B35D43" w:rsidRDefault="0056131E" w:rsidP="0056131E">
      <w:pPr>
        <w:pStyle w:val="Listenabsatz"/>
        <w:widowControl w:val="0"/>
        <w:numPr>
          <w:ilvl w:val="0"/>
          <w:numId w:val="20"/>
        </w:numPr>
        <w:spacing w:before="80" w:line="245" w:lineRule="auto"/>
        <w:contextualSpacing w:val="0"/>
        <w:rPr>
          <w:rFonts w:cstheme="minorHAnsi"/>
        </w:rPr>
      </w:pPr>
      <w:r w:rsidRPr="00CA7B49">
        <w:rPr>
          <w:rFonts w:cstheme="minorHAnsi"/>
        </w:rPr>
        <w:t>Arbeitsschritte für die eigene Leuchte selbstständig festlegen</w:t>
      </w:r>
    </w:p>
    <w:p w:rsidR="0056131E" w:rsidRDefault="0056131E" w:rsidP="0056131E"/>
    <w:p w:rsidR="0056131E" w:rsidRDefault="0056131E" w:rsidP="0056131E">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56131E" w:rsidRPr="00CA7B49" w:rsidRDefault="0056131E" w:rsidP="0056131E">
      <w:pPr>
        <w:pStyle w:val="Listenabsatz"/>
        <w:widowControl w:val="0"/>
        <w:numPr>
          <w:ilvl w:val="0"/>
          <w:numId w:val="20"/>
        </w:numPr>
        <w:spacing w:before="80" w:line="245" w:lineRule="auto"/>
        <w:contextualSpacing w:val="0"/>
        <w:rPr>
          <w:rFonts w:cstheme="minorHAnsi"/>
        </w:rPr>
      </w:pPr>
      <w:r w:rsidRPr="0039654A">
        <w:rPr>
          <w:rFonts w:cstheme="minorHAnsi"/>
        </w:rPr>
        <w:t>TTG.2.A.3.b »1</w:t>
      </w:r>
      <w:r w:rsidRPr="00A47D66">
        <w:rPr>
          <w:rFonts w:cstheme="minorHAnsi"/>
        </w:rPr>
        <w:t xml:space="preserve">: </w:t>
      </w:r>
      <w:r>
        <w:rPr>
          <w:rFonts w:cstheme="minorHAnsi"/>
        </w:rPr>
        <w:t xml:space="preserve">Die Schülerinnen und Schüler </w:t>
      </w:r>
      <w:r>
        <w:t>können die formalen, funktionalen und konstruktiven Bedingungen der Aufgabenstellung berücksichtigen und für die Planung des Prozesses verwenden (z.B. Skizze, Plan, Arbeitsablauf, Schnittmuster, Modell).</w:t>
      </w:r>
      <w:r>
        <w:br/>
      </w:r>
      <w:r>
        <w:rPr>
          <w:rFonts w:cstheme="minorHAnsi"/>
        </w:rPr>
        <w:t xml:space="preserve">Direktlink: </w:t>
      </w:r>
      <w:hyperlink r:id="rId8" w:history="1">
        <w:r w:rsidRPr="00C50033">
          <w:rPr>
            <w:rStyle w:val="Hyperlink"/>
            <w:rFonts w:cstheme="minorHAnsi"/>
          </w:rPr>
          <w:t>http://v-ef.lehrplan.ch/101SbC85aA6XLe2WkDZggPagWvMHrkryb</w:t>
        </w:r>
      </w:hyperlink>
      <w:r>
        <w:rPr>
          <w:rFonts w:cstheme="minorHAnsi"/>
        </w:rPr>
        <w:t xml:space="preserve"> </w:t>
      </w:r>
      <w:r w:rsidRPr="00CA7B49">
        <w:rPr>
          <w:rFonts w:cstheme="minorHAnsi"/>
        </w:rPr>
        <w:t xml:space="preserve"> </w:t>
      </w:r>
    </w:p>
    <w:p w:rsidR="0056131E" w:rsidRDefault="0056131E" w:rsidP="0056131E">
      <w:pPr>
        <w:widowControl w:val="0"/>
        <w:spacing w:before="80" w:line="245" w:lineRule="auto"/>
        <w:rPr>
          <w:rFonts w:cstheme="minorHAnsi"/>
        </w:rPr>
      </w:pPr>
    </w:p>
    <w:p w:rsidR="0056131E" w:rsidRPr="00AE43A6" w:rsidRDefault="0056131E" w:rsidP="0056131E">
      <w:pPr>
        <w:widowControl w:val="0"/>
        <w:spacing w:before="80" w:after="120" w:line="245" w:lineRule="auto"/>
        <w:rPr>
          <w:rFonts w:cstheme="minorHAnsi"/>
          <w:b/>
        </w:rPr>
      </w:pPr>
      <w:r>
        <w:rPr>
          <w:rFonts w:cstheme="minorHAnsi"/>
          <w:b/>
        </w:rPr>
        <w:t>Hinweise:</w:t>
      </w:r>
    </w:p>
    <w:p w:rsidR="0056131E" w:rsidRPr="00CA7B49" w:rsidRDefault="0056131E" w:rsidP="0056131E">
      <w:pPr>
        <w:widowControl w:val="0"/>
        <w:spacing w:before="80" w:line="245" w:lineRule="auto"/>
        <w:rPr>
          <w:rFonts w:cstheme="minorHAnsi"/>
          <w:b/>
          <w:i/>
        </w:rPr>
      </w:pPr>
      <w:proofErr w:type="gramStart"/>
      <w:r w:rsidRPr="00CA7B49">
        <w:rPr>
          <w:rFonts w:cstheme="minorHAnsi"/>
          <w:b/>
          <w:i/>
        </w:rPr>
        <w:t>Bereitgestellte  Materialien</w:t>
      </w:r>
      <w:proofErr w:type="gramEnd"/>
      <w:r w:rsidRPr="00CA7B49">
        <w:rPr>
          <w:rFonts w:cstheme="minorHAnsi"/>
          <w:b/>
          <w:i/>
        </w:rPr>
        <w:t>:</w:t>
      </w:r>
    </w:p>
    <w:p w:rsidR="0056131E" w:rsidRPr="00CA7B49" w:rsidRDefault="0056131E" w:rsidP="0056131E">
      <w:pPr>
        <w:pStyle w:val="Listenabsatz"/>
        <w:widowControl w:val="0"/>
        <w:numPr>
          <w:ilvl w:val="0"/>
          <w:numId w:val="20"/>
        </w:numPr>
        <w:spacing w:before="80" w:line="245" w:lineRule="auto"/>
        <w:contextualSpacing w:val="0"/>
        <w:rPr>
          <w:rFonts w:cstheme="minorHAnsi"/>
        </w:rPr>
      </w:pPr>
      <w:r w:rsidRPr="00CA7B49">
        <w:rPr>
          <w:rFonts w:cstheme="minorHAnsi"/>
        </w:rPr>
        <w:t>Bleistift, Schere, Leimstift</w:t>
      </w:r>
    </w:p>
    <w:p w:rsidR="0056131E" w:rsidRPr="00CA7B49" w:rsidRDefault="0056131E" w:rsidP="0056131E">
      <w:pPr>
        <w:widowControl w:val="0"/>
        <w:spacing w:before="80" w:line="245" w:lineRule="auto"/>
        <w:rPr>
          <w:rFonts w:cstheme="minorHAnsi"/>
        </w:rPr>
      </w:pPr>
    </w:p>
    <w:p w:rsidR="0056131E" w:rsidRPr="00CA7B49" w:rsidRDefault="0056131E" w:rsidP="0056131E">
      <w:pPr>
        <w:widowControl w:val="0"/>
        <w:spacing w:before="80" w:line="245" w:lineRule="auto"/>
        <w:rPr>
          <w:rFonts w:cstheme="minorHAnsi"/>
          <w:b/>
          <w:i/>
        </w:rPr>
      </w:pPr>
      <w:r w:rsidRPr="00CA7B49">
        <w:rPr>
          <w:rFonts w:cstheme="minorHAnsi"/>
          <w:b/>
          <w:i/>
        </w:rPr>
        <w:t>Leuchte herstellen:</w:t>
      </w:r>
    </w:p>
    <w:p w:rsidR="0056131E" w:rsidRPr="00B711F7" w:rsidRDefault="0056131E" w:rsidP="0056131E">
      <w:pPr>
        <w:widowControl w:val="0"/>
        <w:spacing w:before="80" w:line="245" w:lineRule="auto"/>
        <w:ind w:left="360"/>
        <w:rPr>
          <w:rFonts w:cstheme="minorHAnsi"/>
        </w:rPr>
      </w:pPr>
      <w:r w:rsidRPr="00B711F7">
        <w:rPr>
          <w:rFonts w:cstheme="minorHAnsi"/>
        </w:rPr>
        <w:t>Wenn Sie die nachfolgende Aufgabe 12 (Leuchte herstellen) mit den Schülerinnen und Schülern nicht durchführen, sollten Sie für die optimale Nutzung des Arbeitsplanes die Schülerinnen und Schüler folgenden Auftrag ausführen lassen:</w:t>
      </w:r>
    </w:p>
    <w:p w:rsidR="0056131E" w:rsidRPr="00CA7B49" w:rsidRDefault="0056131E" w:rsidP="0056131E">
      <w:pPr>
        <w:pStyle w:val="Listenabsatz"/>
        <w:widowControl w:val="0"/>
        <w:numPr>
          <w:ilvl w:val="0"/>
          <w:numId w:val="20"/>
        </w:numPr>
        <w:spacing w:before="80" w:line="245" w:lineRule="auto"/>
        <w:contextualSpacing w:val="0"/>
        <w:rPr>
          <w:rFonts w:cstheme="minorHAnsi"/>
        </w:rPr>
      </w:pPr>
      <w:r w:rsidRPr="00CA7B49">
        <w:rPr>
          <w:rFonts w:cstheme="minorHAnsi"/>
        </w:rPr>
        <w:t>Führe nun deine Leuchte nach deiner Planung möglichst selbstständig aus.</w:t>
      </w:r>
    </w:p>
    <w:p w:rsidR="0056131E" w:rsidRDefault="0056131E" w:rsidP="0056131E">
      <w:pPr>
        <w:pStyle w:val="Listenabsatz"/>
        <w:widowControl w:val="0"/>
        <w:numPr>
          <w:ilvl w:val="0"/>
          <w:numId w:val="20"/>
        </w:numPr>
        <w:spacing w:before="80" w:line="245" w:lineRule="auto"/>
        <w:contextualSpacing w:val="0"/>
        <w:rPr>
          <w:rFonts w:cstheme="minorHAnsi"/>
        </w:rPr>
      </w:pPr>
      <w:r w:rsidRPr="00CA7B49">
        <w:rPr>
          <w:rFonts w:cstheme="minorHAnsi"/>
        </w:rPr>
        <w:t xml:space="preserve">Trage auf dem Arbeitsplan ein, wann du einen </w:t>
      </w:r>
      <w:proofErr w:type="spellStart"/>
      <w:r w:rsidRPr="00CA7B49">
        <w:rPr>
          <w:rFonts w:cstheme="minorHAnsi"/>
        </w:rPr>
        <w:t>Arbeitschritt</w:t>
      </w:r>
      <w:proofErr w:type="spellEnd"/>
      <w:r w:rsidRPr="00CA7B49">
        <w:rPr>
          <w:rFonts w:cstheme="minorHAnsi"/>
        </w:rPr>
        <w:t xml:space="preserve"> beendet hast. Am Ende des Unterrichts notierst du bei der Spalte Rückmeldung immer einen persönlichen Kommentar. (z. B.: Was dir gelungen ist, Schwierigkeiten, Abänderungen, offene Fragen ...)</w:t>
      </w:r>
    </w:p>
    <w:p w:rsidR="0056131E" w:rsidRPr="00CA7B49" w:rsidRDefault="0056131E" w:rsidP="0056131E">
      <w:pPr>
        <w:widowControl w:val="0"/>
        <w:spacing w:before="80" w:line="245" w:lineRule="auto"/>
        <w:rPr>
          <w:rFonts w:cstheme="minorHAnsi"/>
        </w:rPr>
      </w:pPr>
    </w:p>
    <w:p w:rsidR="004E1E68" w:rsidRPr="0056131E" w:rsidRDefault="004E1E68" w:rsidP="0056131E"/>
    <w:sectPr w:rsidR="004E1E68" w:rsidRPr="0056131E" w:rsidSect="006C04C8">
      <w:headerReference w:type="default" r:id="rId9"/>
      <w:footerReference w:type="default" r:id="rId10"/>
      <w:pgSz w:w="11906" w:h="16838"/>
      <w:pgMar w:top="1559" w:right="851" w:bottom="1134"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3C" w:rsidRDefault="00D0633C" w:rsidP="001D185F">
      <w:r>
        <w:separator/>
      </w:r>
    </w:p>
  </w:endnote>
  <w:endnote w:type="continuationSeparator" w:id="0">
    <w:p w:rsidR="00D0633C" w:rsidRDefault="00D0633C" w:rsidP="001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altName w:val="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5F" w:rsidRDefault="00C35140" w:rsidP="006C04C8">
    <w:pPr>
      <w:pStyle w:val="Fuzeile"/>
      <w:pBdr>
        <w:top w:val="single" w:sz="12" w:space="1" w:color="0D0D0D" w:themeColor="text1" w:themeTint="F2"/>
      </w:pBdr>
      <w:tabs>
        <w:tab w:val="clear" w:pos="9072"/>
        <w:tab w:val="right" w:pos="9921"/>
      </w:tabs>
      <w:rPr>
        <w:b/>
        <w:sz w:val="20"/>
        <w:szCs w:val="20"/>
        <w:lang w:val="de-CH"/>
      </w:rPr>
    </w:pPr>
    <w:proofErr w:type="spellStart"/>
    <w:r w:rsidRPr="006C04C8">
      <w:t>Orientierungsaufgaben</w:t>
    </w:r>
    <w:proofErr w:type="spellEnd"/>
    <w:r w:rsidRPr="006C04C8">
      <w:t xml:space="preserve"> TTG | </w:t>
    </w:r>
    <w:proofErr w:type="spellStart"/>
    <w:r w:rsidRPr="006C04C8">
      <w:t>Primar</w:t>
    </w:r>
    <w:proofErr w:type="spellEnd"/>
    <w:r w:rsidRPr="006C04C8">
      <w:t xml:space="preserve">, </w:t>
    </w:r>
    <w:proofErr w:type="gramStart"/>
    <w:r w:rsidRPr="006C04C8">
      <w:t>5./</w:t>
    </w:r>
    <w:proofErr w:type="gramEnd"/>
    <w:r w:rsidRPr="006C04C8">
      <w:t xml:space="preserve">6. </w:t>
    </w:r>
    <w:proofErr w:type="spellStart"/>
    <w:r w:rsidRPr="006C04C8">
      <w:t>Klasse</w:t>
    </w:r>
    <w:proofErr w:type="spellEnd"/>
    <w:r w:rsidRPr="006C04C8">
      <w:t xml:space="preserve"> | </w:t>
    </w:r>
    <w:proofErr w:type="spellStart"/>
    <w:r w:rsidRPr="006C04C8">
      <w:t>Leuchtende</w:t>
    </w:r>
    <w:proofErr w:type="spellEnd"/>
    <w:r w:rsidRPr="006C04C8">
      <w:t xml:space="preserve"> </w:t>
    </w:r>
    <w:proofErr w:type="spellStart"/>
    <w:r w:rsidRPr="006C04C8">
      <w:t>Hüllen</w:t>
    </w:r>
    <w:proofErr w:type="spellEnd"/>
    <w:r w:rsidRPr="006C04C8">
      <w:t xml:space="preserve"> </w:t>
    </w:r>
    <w:proofErr w:type="spellStart"/>
    <w:r w:rsidRPr="006C04C8">
      <w:t>aus</w:t>
    </w:r>
    <w:proofErr w:type="spellEnd"/>
    <w:r w:rsidRPr="006C04C8">
      <w:t xml:space="preserve"> Papier | </w:t>
    </w:r>
    <w:proofErr w:type="spellStart"/>
    <w:r w:rsidRPr="006C04C8">
      <w:t>Aufgabe</w:t>
    </w:r>
    <w:proofErr w:type="spellEnd"/>
    <w:r w:rsidRPr="006C04C8">
      <w:t xml:space="preserve"> </w:t>
    </w:r>
    <w:r w:rsidR="00A030E2">
      <w:t>1</w:t>
    </w:r>
    <w:r w:rsidR="0056131E">
      <w:t>1</w:t>
    </w:r>
    <w:r w:rsidR="001D185F">
      <w:rPr>
        <w:sz w:val="20"/>
        <w:szCs w:val="20"/>
        <w:lang w:val="de-CH"/>
      </w:rPr>
      <w:tab/>
    </w:r>
    <w:r w:rsidR="001D185F" w:rsidRPr="007D21A7">
      <w:rPr>
        <w:b/>
        <w:sz w:val="20"/>
        <w:szCs w:val="20"/>
        <w:lang w:val="de-CH"/>
      </w:rPr>
      <w:fldChar w:fldCharType="begin"/>
    </w:r>
    <w:r w:rsidR="001D185F" w:rsidRPr="007D21A7">
      <w:rPr>
        <w:b/>
        <w:sz w:val="20"/>
        <w:szCs w:val="20"/>
        <w:lang w:val="de-CH"/>
      </w:rPr>
      <w:instrText>PAGE   \* MERGEFORMAT</w:instrText>
    </w:r>
    <w:r w:rsidR="001D185F" w:rsidRPr="007D21A7">
      <w:rPr>
        <w:b/>
        <w:sz w:val="20"/>
        <w:szCs w:val="20"/>
        <w:lang w:val="de-CH"/>
      </w:rPr>
      <w:fldChar w:fldCharType="separate"/>
    </w:r>
    <w:r w:rsidR="0056131E" w:rsidRPr="0056131E">
      <w:rPr>
        <w:b/>
        <w:noProof/>
        <w:sz w:val="20"/>
        <w:szCs w:val="20"/>
        <w:lang w:val="de-DE"/>
      </w:rPr>
      <w:t>1</w:t>
    </w:r>
    <w:r w:rsidR="001D185F" w:rsidRPr="007D21A7">
      <w:rPr>
        <w:b/>
        <w:sz w:val="20"/>
        <w:szCs w:val="20"/>
        <w:lang w:val="de-CH"/>
      </w:rPr>
      <w:fldChar w:fldCharType="end"/>
    </w:r>
  </w:p>
  <w:p w:rsidR="00EB6DD4" w:rsidRPr="006C04C8" w:rsidRDefault="00EB6DD4" w:rsidP="006C04C8">
    <w:pPr>
      <w:rPr>
        <w:color w:val="7F7F7F" w:themeColor="text1" w:themeTint="80"/>
      </w:rPr>
    </w:pPr>
    <w:r w:rsidRPr="006C04C8">
      <w:rPr>
        <w:color w:val="7F7F7F" w:themeColor="text1" w:themeTint="80"/>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3C" w:rsidRDefault="00D0633C" w:rsidP="001D185F">
      <w:r>
        <w:separator/>
      </w:r>
    </w:p>
  </w:footnote>
  <w:footnote w:type="continuationSeparator" w:id="0">
    <w:p w:rsidR="00D0633C" w:rsidRDefault="00D0633C" w:rsidP="001D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85F" w:rsidRDefault="00C35140" w:rsidP="006C04C8">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9264" behindDoc="0" locked="0" layoutInCell="1" allowOverlap="1">
          <wp:simplePos x="0" y="0"/>
          <wp:positionH relativeFrom="column">
            <wp:posOffset>-280670</wp:posOffset>
          </wp:positionH>
          <wp:positionV relativeFrom="paragraph">
            <wp:posOffset>-115570</wp:posOffset>
          </wp:positionV>
          <wp:extent cx="2295525" cy="257175"/>
          <wp:effectExtent l="0" t="0" r="9525" b="9525"/>
          <wp:wrapNone/>
          <wp:docPr id="2" name="Bild 1" descr="Log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pic:spPr>
              </pic:pic>
            </a:graphicData>
          </a:graphic>
          <wp14:sizeRelH relativeFrom="page">
            <wp14:pctWidth>0</wp14:pctWidth>
          </wp14:sizeRelH>
          <wp14:sizeRelV relativeFrom="page">
            <wp14:pctHeight>0</wp14:pctHeight>
          </wp14:sizeRelV>
        </wp:anchor>
      </w:drawing>
    </w:r>
    <w:r w:rsidR="001D185F">
      <w:tab/>
    </w:r>
    <w:r w:rsidR="001D185F">
      <w:tab/>
    </w:r>
    <w:proofErr w:type="spellStart"/>
    <w:r w:rsidR="001D185F">
      <w:t>Lehrperson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3"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4" w15:restartNumberingAfterBreak="0">
    <w:nsid w:val="2D5E2C9A"/>
    <w:multiLevelType w:val="hybridMultilevel"/>
    <w:tmpl w:val="BC6AE866"/>
    <w:lvl w:ilvl="0" w:tplc="0807000F">
      <w:start w:val="1"/>
      <w:numFmt w:val="decimal"/>
      <w:lvlText w:val="%1."/>
      <w:lvlJc w:val="left"/>
      <w:pPr>
        <w:ind w:left="1068" w:hanging="360"/>
      </w:pPr>
      <w:rPr>
        <w:rFonts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6" w15:restartNumberingAfterBreak="0">
    <w:nsid w:val="37BE2743"/>
    <w:multiLevelType w:val="hybridMultilevel"/>
    <w:tmpl w:val="0B225C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8"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035416"/>
    <w:multiLevelType w:val="hybridMultilevel"/>
    <w:tmpl w:val="33D2761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2"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18" w15:restartNumberingAfterBreak="0">
    <w:nsid w:val="61582AF4"/>
    <w:multiLevelType w:val="hybridMultilevel"/>
    <w:tmpl w:val="3F32B73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num w:numId="1">
    <w:abstractNumId w:val="10"/>
  </w:num>
  <w:num w:numId="2">
    <w:abstractNumId w:val="1"/>
  </w:num>
  <w:num w:numId="3">
    <w:abstractNumId w:val="15"/>
  </w:num>
  <w:num w:numId="4">
    <w:abstractNumId w:val="16"/>
  </w:num>
  <w:num w:numId="5">
    <w:abstractNumId w:val="19"/>
  </w:num>
  <w:num w:numId="6">
    <w:abstractNumId w:val="20"/>
  </w:num>
  <w:num w:numId="7">
    <w:abstractNumId w:val="13"/>
  </w:num>
  <w:num w:numId="8">
    <w:abstractNumId w:val="0"/>
  </w:num>
  <w:num w:numId="9">
    <w:abstractNumId w:val="14"/>
  </w:num>
  <w:num w:numId="10">
    <w:abstractNumId w:val="12"/>
  </w:num>
  <w:num w:numId="11">
    <w:abstractNumId w:val="17"/>
  </w:num>
  <w:num w:numId="12">
    <w:abstractNumId w:val="3"/>
  </w:num>
  <w:num w:numId="13">
    <w:abstractNumId w:val="7"/>
  </w:num>
  <w:num w:numId="14">
    <w:abstractNumId w:val="11"/>
  </w:num>
  <w:num w:numId="15">
    <w:abstractNumId w:val="2"/>
  </w:num>
  <w:num w:numId="16">
    <w:abstractNumId w:val="5"/>
  </w:num>
  <w:num w:numId="17">
    <w:abstractNumId w:val="6"/>
  </w:num>
  <w:num w:numId="18">
    <w:abstractNumId w:val="9"/>
  </w:num>
  <w:num w:numId="19">
    <w:abstractNumId w:val="18"/>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82935"/>
    <w:rsid w:val="000C1B68"/>
    <w:rsid w:val="000E4C84"/>
    <w:rsid w:val="00123432"/>
    <w:rsid w:val="00162B27"/>
    <w:rsid w:val="001A2C50"/>
    <w:rsid w:val="001D05A0"/>
    <w:rsid w:val="001D185F"/>
    <w:rsid w:val="001E5F85"/>
    <w:rsid w:val="00217005"/>
    <w:rsid w:val="0024586A"/>
    <w:rsid w:val="00280161"/>
    <w:rsid w:val="00330926"/>
    <w:rsid w:val="00336C17"/>
    <w:rsid w:val="00372D6D"/>
    <w:rsid w:val="003A142B"/>
    <w:rsid w:val="003D5461"/>
    <w:rsid w:val="003F6B22"/>
    <w:rsid w:val="00471593"/>
    <w:rsid w:val="00486D69"/>
    <w:rsid w:val="004D3DF3"/>
    <w:rsid w:val="004E1E68"/>
    <w:rsid w:val="004F61B2"/>
    <w:rsid w:val="0056131E"/>
    <w:rsid w:val="0059059C"/>
    <w:rsid w:val="0059101F"/>
    <w:rsid w:val="005A00A2"/>
    <w:rsid w:val="005B79CC"/>
    <w:rsid w:val="00612AAF"/>
    <w:rsid w:val="00697047"/>
    <w:rsid w:val="006B7B36"/>
    <w:rsid w:val="006C04C8"/>
    <w:rsid w:val="006D46F6"/>
    <w:rsid w:val="007116E4"/>
    <w:rsid w:val="0073799D"/>
    <w:rsid w:val="007870A0"/>
    <w:rsid w:val="007D3791"/>
    <w:rsid w:val="007E1C9A"/>
    <w:rsid w:val="008851C9"/>
    <w:rsid w:val="008E425F"/>
    <w:rsid w:val="009A2569"/>
    <w:rsid w:val="00A030E2"/>
    <w:rsid w:val="00A23CB5"/>
    <w:rsid w:val="00A25D7F"/>
    <w:rsid w:val="00A47D66"/>
    <w:rsid w:val="00A5335E"/>
    <w:rsid w:val="00A56B17"/>
    <w:rsid w:val="00AC15C7"/>
    <w:rsid w:val="00AC6A4F"/>
    <w:rsid w:val="00AF6846"/>
    <w:rsid w:val="00B02B57"/>
    <w:rsid w:val="00B04022"/>
    <w:rsid w:val="00B35D43"/>
    <w:rsid w:val="00B8576C"/>
    <w:rsid w:val="00BE406C"/>
    <w:rsid w:val="00C35140"/>
    <w:rsid w:val="00C4537E"/>
    <w:rsid w:val="00C922C4"/>
    <w:rsid w:val="00CA102F"/>
    <w:rsid w:val="00CF4929"/>
    <w:rsid w:val="00D0633C"/>
    <w:rsid w:val="00D06768"/>
    <w:rsid w:val="00D076CE"/>
    <w:rsid w:val="00D54C00"/>
    <w:rsid w:val="00D62B31"/>
    <w:rsid w:val="00D849EA"/>
    <w:rsid w:val="00D91D46"/>
    <w:rsid w:val="00E21494"/>
    <w:rsid w:val="00E26E80"/>
    <w:rsid w:val="00E77292"/>
    <w:rsid w:val="00EB2E2E"/>
    <w:rsid w:val="00EB6DD4"/>
    <w:rsid w:val="00F31BEE"/>
    <w:rsid w:val="00F31BFE"/>
    <w:rsid w:val="00F560AF"/>
    <w:rsid w:val="00FC11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0C9FA8"/>
  <w15:docId w15:val="{74243AD6-19A0-4E09-923E-A894B33E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A2569"/>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Default">
    <w:name w:val="Default"/>
    <w:rsid w:val="00B35D43"/>
    <w:pPr>
      <w:autoSpaceDE w:val="0"/>
      <w:autoSpaceDN w:val="0"/>
      <w:adjustRightInd w:val="0"/>
    </w:pPr>
    <w:rPr>
      <w:rFonts w:ascii="Helvetica LT Std Cond" w:hAnsi="Helvetica LT Std Cond" w:cs="Helvetica LT Std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SbC85aA6XLe2WkDZggPagWvMHrkry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F5CE-D3BE-468C-B4FD-ADFAA4CD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2</cp:revision>
  <cp:lastPrinted>2016-12-15T10:09:00Z</cp:lastPrinted>
  <dcterms:created xsi:type="dcterms:W3CDTF">2017-01-08T10:40:00Z</dcterms:created>
  <dcterms:modified xsi:type="dcterms:W3CDTF">2017-01-08T10:40:00Z</dcterms:modified>
</cp:coreProperties>
</file>